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0" w:type="auto"/>
        <w:tblLook w:val="0680" w:firstRow="0" w:lastRow="0" w:firstColumn="1" w:lastColumn="0" w:noHBand="1" w:noVBand="1"/>
      </w:tblPr>
      <w:tblGrid>
        <w:gridCol w:w="4531"/>
        <w:gridCol w:w="4531"/>
      </w:tblGrid>
      <w:tr w:rsidR="006047A1" w14:paraId="21E570EF" w14:textId="77777777" w:rsidTr="003818F2">
        <w:tc>
          <w:tcPr>
            <w:tcW w:w="4531" w:type="dxa"/>
          </w:tcPr>
          <w:p w14:paraId="0011F4BA" w14:textId="77777777" w:rsidR="006047A1" w:rsidRDefault="00574C69" w:rsidP="00574C69">
            <w:pPr>
              <w:pStyle w:val="a8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РІШЕННЯ ЄДИНОГО АКЦІОНЕРА </w:t>
            </w:r>
            <w:r w:rsidRPr="006B3E2A">
              <w:rPr>
                <w:rFonts w:asciiTheme="minorHAnsi" w:hAnsiTheme="minorHAnsi" w:cstheme="minorHAnsi"/>
                <w:sz w:val="22"/>
                <w:szCs w:val="22"/>
              </w:rPr>
              <w:t xml:space="preserve">ПРИВАТНОГО АКЦІОНЕРНОГО ТОВАРИСТВА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"</w:t>
            </w:r>
            <w:r w:rsidRPr="006B3E2A">
              <w:rPr>
                <w:rFonts w:asciiTheme="minorHAnsi" w:hAnsiTheme="minorHAnsi" w:cstheme="minorHAnsi"/>
                <w:sz w:val="22"/>
                <w:szCs w:val="22"/>
              </w:rPr>
              <w:t>УКРГАЗВИДОБУТОК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"</w:t>
            </w:r>
          </w:p>
          <w:p w14:paraId="7C6AA06F" w14:textId="2C49E993" w:rsidR="00574C69" w:rsidRPr="00E70B6F" w:rsidRDefault="00574C69" w:rsidP="00E70B6F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3E2A">
              <w:rPr>
                <w:rFonts w:asciiTheme="minorHAnsi" w:hAnsiTheme="minorHAnsi" w:cstheme="minorHAnsi"/>
                <w:sz w:val="22"/>
                <w:szCs w:val="22"/>
              </w:rPr>
              <w:t xml:space="preserve">Ідентифікаційний код </w:t>
            </w:r>
            <w:r w:rsidR="00E70B6F">
              <w:rPr>
                <w:rFonts w:asciiTheme="minorHAnsi" w:hAnsiTheme="minorHAnsi" w:cstheme="minorHAnsi"/>
                <w:sz w:val="22"/>
                <w:szCs w:val="22"/>
              </w:rPr>
              <w:t xml:space="preserve">юридичної особи </w:t>
            </w:r>
            <w:r w:rsidRPr="006B3E2A">
              <w:rPr>
                <w:rFonts w:asciiTheme="minorHAnsi" w:hAnsiTheme="minorHAnsi" w:cstheme="minorHAnsi"/>
                <w:sz w:val="22"/>
                <w:szCs w:val="22"/>
              </w:rPr>
              <w:t>25635581</w:t>
            </w:r>
          </w:p>
        </w:tc>
        <w:tc>
          <w:tcPr>
            <w:tcW w:w="4531" w:type="dxa"/>
          </w:tcPr>
          <w:p w14:paraId="24599805" w14:textId="6D59D47D" w:rsidR="00AC07D7" w:rsidRPr="00AC07D7" w:rsidRDefault="00AC07D7" w:rsidP="003B2EED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07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RESOLUTION </w:t>
            </w:r>
            <w:r w:rsidRPr="00AC07D7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OF A SOLE</w:t>
            </w:r>
            <w:r w:rsidR="003B2E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3B2EE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SHAREHOLDER</w:t>
            </w:r>
            <w:r w:rsidRPr="00AC07D7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PRIVATE JOINT STOCK COMPANY</w:t>
            </w:r>
          </w:p>
          <w:p w14:paraId="1C29C9F1" w14:textId="6577DF80" w:rsidR="00AC07D7" w:rsidRPr="00AC07D7" w:rsidRDefault="00AC07D7" w:rsidP="00AC07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C07D7">
              <w:rPr>
                <w:rFonts w:asciiTheme="minorHAnsi" w:hAnsiTheme="minorHAnsi" w:cstheme="minorHAnsi"/>
                <w:b/>
                <w:sz w:val="22"/>
                <w:szCs w:val="22"/>
              </w:rPr>
              <w:t>UKRGAZVYDOBUTOK</w:t>
            </w:r>
          </w:p>
          <w:p w14:paraId="2B739BC0" w14:textId="6577DF80" w:rsidR="00AC07D7" w:rsidRPr="00AC07D7" w:rsidRDefault="00AC07D7" w:rsidP="00AC07D7">
            <w:pPr>
              <w:pStyle w:val="a8"/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</w:pPr>
            <w:r w:rsidRPr="00AC07D7">
              <w:rPr>
                <w:rFonts w:asciiTheme="minorHAnsi" w:hAnsiTheme="minorHAnsi" w:cstheme="minorHAnsi"/>
                <w:b w:val="0"/>
                <w:sz w:val="22"/>
                <w:szCs w:val="22"/>
              </w:rPr>
              <w:t>I</w:t>
            </w:r>
            <w:r w:rsidRPr="00AC07D7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dentification code of a legal entity </w:t>
            </w:r>
          </w:p>
          <w:p w14:paraId="2199BC9C" w14:textId="350C144D" w:rsidR="006047A1" w:rsidRPr="00AC07D7" w:rsidRDefault="00AC07D7" w:rsidP="00AC07D7">
            <w:pPr>
              <w:pStyle w:val="a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C07D7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25635581</w:t>
            </w:r>
          </w:p>
        </w:tc>
      </w:tr>
      <w:tr w:rsidR="006047A1" w14:paraId="1CDDF9D7" w14:textId="77777777" w:rsidTr="003818F2">
        <w:tc>
          <w:tcPr>
            <w:tcW w:w="4531" w:type="dxa"/>
          </w:tcPr>
          <w:p w14:paraId="6E8BB61F" w14:textId="09447A1C" w:rsidR="009E2CE4" w:rsidRPr="00CF2059" w:rsidRDefault="00574C69" w:rsidP="00574C69">
            <w:pPr>
              <w:pStyle w:val="a8"/>
              <w:spacing w:before="120" w:after="12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F2059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Нідерланди, місто </w:t>
            </w:r>
            <w:r w:rsidR="009B61F6" w:rsidRPr="00CF2059">
              <w:rPr>
                <w:rFonts w:asciiTheme="minorHAnsi" w:hAnsiTheme="minorHAnsi" w:cstheme="minorHAnsi"/>
                <w:b w:val="0"/>
                <w:sz w:val="22"/>
                <w:szCs w:val="22"/>
              </w:rPr>
              <w:t>Амстердам</w:t>
            </w:r>
          </w:p>
          <w:p w14:paraId="7A2A4681" w14:textId="7B39E81E" w:rsidR="006047A1" w:rsidRPr="00CF2059" w:rsidRDefault="004A59FE" w:rsidP="00574C69">
            <w:pPr>
              <w:pStyle w:val="a8"/>
              <w:spacing w:before="120" w:after="12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C6713">
              <w:rPr>
                <w:rFonts w:asciiTheme="minorHAnsi" w:hAnsiTheme="minorHAnsi" w:cstheme="minorHAnsi"/>
                <w:b w:val="0"/>
                <w:sz w:val="22"/>
                <w:szCs w:val="22"/>
                <w:lang w:val="ru-RU"/>
              </w:rPr>
              <w:t>30</w:t>
            </w:r>
            <w:r w:rsidR="009E2CE4" w:rsidRPr="00CF2059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542C3E" w:rsidRPr="00CF2059">
              <w:rPr>
                <w:rFonts w:asciiTheme="minorHAnsi" w:hAnsiTheme="minorHAnsi" w:cstheme="minorHAnsi"/>
                <w:b w:val="0"/>
                <w:sz w:val="22"/>
                <w:szCs w:val="22"/>
              </w:rPr>
              <w:t>квітня</w:t>
            </w:r>
            <w:r w:rsidR="00574C69" w:rsidRPr="00CF2059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20</w:t>
            </w:r>
            <w:r w:rsidR="00543988" w:rsidRPr="00CF2059">
              <w:rPr>
                <w:rFonts w:asciiTheme="minorHAnsi" w:hAnsiTheme="minorHAnsi" w:cstheme="minorHAnsi"/>
                <w:b w:val="0"/>
                <w:sz w:val="22"/>
                <w:szCs w:val="22"/>
              </w:rPr>
              <w:t>2</w:t>
            </w:r>
            <w:r w:rsidRPr="009C6713">
              <w:rPr>
                <w:rFonts w:asciiTheme="minorHAnsi" w:hAnsiTheme="minorHAnsi" w:cstheme="minorHAnsi"/>
                <w:b w:val="0"/>
                <w:sz w:val="22"/>
                <w:szCs w:val="22"/>
                <w:lang w:val="ru-RU"/>
              </w:rPr>
              <w:t>5</w:t>
            </w:r>
            <w:r w:rsidR="00574C69" w:rsidRPr="00CF2059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року</w:t>
            </w:r>
          </w:p>
        </w:tc>
        <w:tc>
          <w:tcPr>
            <w:tcW w:w="4531" w:type="dxa"/>
          </w:tcPr>
          <w:p w14:paraId="3C3AE157" w14:textId="397D8B23" w:rsidR="009E2CE4" w:rsidRPr="00CF2059" w:rsidRDefault="00AC07D7" w:rsidP="00574C69">
            <w:pPr>
              <w:pStyle w:val="a8"/>
              <w:spacing w:before="120" w:after="12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</w:pPr>
            <w:r w:rsidRPr="00CF2059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The Netherlands, </w:t>
            </w:r>
            <w:r w:rsidR="00542C3E" w:rsidRPr="00CF2059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Amsterdam</w:t>
            </w:r>
          </w:p>
          <w:p w14:paraId="42DFC038" w14:textId="2C63D43C" w:rsidR="006047A1" w:rsidRPr="00CF2059" w:rsidRDefault="00542C3E" w:rsidP="00574C69">
            <w:pPr>
              <w:pStyle w:val="a8"/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F2059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April</w:t>
            </w:r>
            <w:r w:rsidR="007528C0" w:rsidRPr="00CF2059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</w:t>
            </w:r>
            <w:r w:rsidR="004A59FE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30</w:t>
            </w:r>
            <w:r w:rsidR="009E2CE4" w:rsidRPr="00CF2059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, </w:t>
            </w:r>
            <w:proofErr w:type="gramStart"/>
            <w:r w:rsidR="00AC07D7" w:rsidRPr="00CF2059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20</w:t>
            </w:r>
            <w:r w:rsidR="00543988" w:rsidRPr="00CF2059">
              <w:rPr>
                <w:rFonts w:asciiTheme="minorHAnsi" w:hAnsiTheme="minorHAnsi" w:cstheme="minorHAnsi"/>
                <w:b w:val="0"/>
                <w:sz w:val="22"/>
                <w:szCs w:val="22"/>
              </w:rPr>
              <w:t>2</w:t>
            </w:r>
            <w:r w:rsidR="004A59FE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5</w:t>
            </w:r>
            <w:proofErr w:type="gramEnd"/>
            <w:r w:rsidR="00AC07D7" w:rsidRPr="00CF2059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00574C69" w14:paraId="755FA78C" w14:textId="77777777" w:rsidTr="003818F2">
        <w:tc>
          <w:tcPr>
            <w:tcW w:w="4531" w:type="dxa"/>
          </w:tcPr>
          <w:p w14:paraId="2CAFA9D4" w14:textId="78FB3B59" w:rsidR="00574C69" w:rsidRPr="00574C69" w:rsidRDefault="009E2CE4" w:rsidP="00574C69">
            <w:pPr>
              <w:pStyle w:val="a8"/>
              <w:spacing w:before="120" w:after="12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10</w:t>
            </w:r>
            <w:r w:rsidR="00574C69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годин 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00</w:t>
            </w:r>
            <w:r w:rsidR="00574C69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хвилин</w:t>
            </w:r>
          </w:p>
        </w:tc>
        <w:tc>
          <w:tcPr>
            <w:tcW w:w="4531" w:type="dxa"/>
          </w:tcPr>
          <w:p w14:paraId="6A12FC23" w14:textId="1BA5F829" w:rsidR="00574C69" w:rsidRPr="005A4AD1" w:rsidRDefault="009E2CE4" w:rsidP="00574C69">
            <w:pPr>
              <w:pStyle w:val="a8"/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10</w:t>
            </w:r>
            <w:r w:rsidR="00AC07D7" w:rsidRPr="005A4AD1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hours 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00</w:t>
            </w:r>
            <w:r w:rsidR="00AC07D7" w:rsidRPr="005A4AD1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minutes</w:t>
            </w:r>
          </w:p>
        </w:tc>
      </w:tr>
      <w:tr w:rsidR="007C313A" w14:paraId="559689EF" w14:textId="77777777" w:rsidTr="003818F2">
        <w:tc>
          <w:tcPr>
            <w:tcW w:w="4531" w:type="dxa"/>
          </w:tcPr>
          <w:p w14:paraId="03555A37" w14:textId="70018300" w:rsidR="007C313A" w:rsidRDefault="007C313A" w:rsidP="007C313A">
            <w:pPr>
              <w:pStyle w:val="a8"/>
              <w:spacing w:before="120" w:after="12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Єдиним акціонером Приватного акціонерного товариства "УКРГАЗВИДОБУТОК" є компанія </w:t>
            </w:r>
            <w:r w:rsidRPr="00524EFD">
              <w:rPr>
                <w:rFonts w:asciiTheme="minorHAnsi" w:hAnsiTheme="minorHAnsi" w:cstheme="minorHAnsi"/>
                <w:sz w:val="22"/>
                <w:szCs w:val="22"/>
              </w:rPr>
              <w:t>СМАРТ ЕНЕРДЖІ Б.В.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(надалі – "</w:t>
            </w:r>
            <w:r w:rsidRPr="00D10314">
              <w:rPr>
                <w:rFonts w:asciiTheme="minorHAnsi" w:hAnsiTheme="minorHAnsi" w:cstheme="minorHAnsi"/>
                <w:sz w:val="22"/>
                <w:szCs w:val="22"/>
              </w:rPr>
              <w:t>Єдиний Акціонер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"), заснована та зареєстрована за законодавством Нідерландів, реєстраційний номер 34283533, якій належить на праві власності 100 740 штук простих іменних акцій ПрАТ "УКРГАЗВИДОБУТОК", що становить 100 % статутного капіталу ПрАТ "УКРГАЗВИДОБУТОК".</w:t>
            </w:r>
          </w:p>
        </w:tc>
        <w:tc>
          <w:tcPr>
            <w:tcW w:w="4531" w:type="dxa"/>
          </w:tcPr>
          <w:p w14:paraId="7C72A7A6" w14:textId="0997F6B1" w:rsidR="007C313A" w:rsidRPr="001E779D" w:rsidRDefault="007C313A" w:rsidP="007C313A">
            <w:pPr>
              <w:pStyle w:val="a8"/>
              <w:spacing w:before="120" w:after="12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</w:pPr>
            <w:r w:rsidRPr="001E779D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The sole shareholder of Private Joint Stock Company UKRGAZVYDOBUTOK is 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the </w:t>
            </w:r>
            <w:r w:rsidRPr="001E779D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company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</w:t>
            </w:r>
            <w:r w:rsidRPr="001E779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MART ENERGY </w:t>
            </w:r>
            <w:r w:rsidRPr="001E779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B.V.</w:t>
            </w:r>
            <w:r w:rsidRPr="001E779D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(herei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nafter referred to as the 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"</w:t>
            </w:r>
            <w:r w:rsidRPr="00D103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Sole Shareholder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"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), founded</w:t>
            </w:r>
            <w:r w:rsidRPr="001E779D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and registered under the legislation of the Netherlands, 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with a </w:t>
            </w:r>
            <w:r w:rsidRPr="001E779D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registration number 34283533, 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which owns 100 </w:t>
            </w:r>
            <w:r w:rsidRPr="001E779D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740 ordinary registered shares of P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r</w:t>
            </w:r>
            <w:r w:rsidRPr="001E779D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JSC </w:t>
            </w:r>
            <w:r w:rsidRPr="00362D11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UKRGAZVYDOBUTOK</w:t>
            </w:r>
            <w:r w:rsidRPr="001E779D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, which is 100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 </w:t>
            </w:r>
            <w:r w:rsidRPr="001E779D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% of the 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share</w:t>
            </w:r>
            <w:r w:rsidRPr="00362D11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c</w:t>
            </w:r>
            <w:r w:rsidRPr="00362D11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apital</w:t>
            </w:r>
            <w:r w:rsidRPr="001E779D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of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PrJSC </w:t>
            </w:r>
            <w:r w:rsidRPr="00362D11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UKRGAZVYDOBUTOK</w:t>
            </w:r>
            <w:r w:rsidRPr="001E779D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.</w:t>
            </w:r>
          </w:p>
        </w:tc>
      </w:tr>
      <w:tr w:rsidR="00524EFD" w14:paraId="4009FCE7" w14:textId="77777777" w:rsidTr="003818F2">
        <w:tc>
          <w:tcPr>
            <w:tcW w:w="4531" w:type="dxa"/>
          </w:tcPr>
          <w:p w14:paraId="2C2112F2" w14:textId="3015E425" w:rsidR="00524EFD" w:rsidRDefault="00524EFD" w:rsidP="00524EFD">
            <w:pPr>
              <w:pStyle w:val="a8"/>
              <w:spacing w:before="120" w:after="12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Згідно ч. 1 ст. </w:t>
            </w:r>
            <w:r w:rsidR="00542C3E">
              <w:rPr>
                <w:rFonts w:asciiTheme="minorHAnsi" w:hAnsiTheme="minorHAnsi" w:cstheme="minorHAnsi"/>
                <w:b w:val="0"/>
                <w:sz w:val="22"/>
                <w:szCs w:val="22"/>
              </w:rPr>
              <w:t>60</w:t>
            </w:r>
            <w:r w:rsidRPr="00524EFD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Закону України "Про акціонерні товариства"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, д</w:t>
            </w:r>
            <w:r w:rsidRPr="00524EFD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о товариства з одним акціонером не застосовуються положення статей </w:t>
            </w:r>
            <w:r w:rsidR="00542C3E">
              <w:rPr>
                <w:rFonts w:asciiTheme="minorHAnsi" w:hAnsiTheme="minorHAnsi" w:cstheme="minorHAnsi"/>
                <w:b w:val="0"/>
                <w:sz w:val="22"/>
                <w:szCs w:val="22"/>
              </w:rPr>
              <w:t>40</w:t>
            </w:r>
            <w:r w:rsidRPr="00524EFD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- </w:t>
            </w:r>
            <w:r w:rsidR="00542C3E">
              <w:rPr>
                <w:rFonts w:asciiTheme="minorHAnsi" w:hAnsiTheme="minorHAnsi" w:cstheme="minorHAnsi"/>
                <w:b w:val="0"/>
                <w:sz w:val="22"/>
                <w:szCs w:val="22"/>
              </w:rPr>
              <w:t>57</w:t>
            </w:r>
            <w:r w:rsidRPr="00524EFD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вказаного закону </w:t>
            </w:r>
            <w:r w:rsidRPr="00524EFD">
              <w:rPr>
                <w:rFonts w:asciiTheme="minorHAnsi" w:hAnsiTheme="minorHAnsi" w:cstheme="minorHAnsi"/>
                <w:b w:val="0"/>
                <w:sz w:val="22"/>
                <w:szCs w:val="22"/>
              </w:rPr>
              <w:t>щодо порядку скликання та проведення загальних зборів акціонерного товариства.</w:t>
            </w:r>
          </w:p>
        </w:tc>
        <w:tc>
          <w:tcPr>
            <w:tcW w:w="4531" w:type="dxa"/>
          </w:tcPr>
          <w:p w14:paraId="0BE0898F" w14:textId="7E7D388A" w:rsidR="00524EFD" w:rsidRPr="00852926" w:rsidRDefault="00362D11" w:rsidP="00EE1998">
            <w:pPr>
              <w:pStyle w:val="a8"/>
              <w:spacing w:before="120" w:after="12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</w:pPr>
            <w:r w:rsidRPr="00852926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As per part 1 of art. </w:t>
            </w:r>
            <w:r w:rsidR="00542C3E">
              <w:rPr>
                <w:rFonts w:asciiTheme="minorHAnsi" w:hAnsiTheme="minorHAnsi" w:cstheme="minorHAnsi"/>
                <w:b w:val="0"/>
                <w:sz w:val="22"/>
                <w:szCs w:val="22"/>
              </w:rPr>
              <w:t>60</w:t>
            </w:r>
            <w:r w:rsidRPr="00852926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of the Law of Ukraine "On Joint Stock C</w:t>
            </w:r>
            <w:r w:rsidR="001B0FFB" w:rsidRPr="00852926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ompanies", </w:t>
            </w:r>
            <w:r w:rsidRPr="00852926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the provisions of Articles </w:t>
            </w:r>
            <w:r w:rsidR="00542C3E">
              <w:rPr>
                <w:rFonts w:asciiTheme="minorHAnsi" w:hAnsiTheme="minorHAnsi" w:cstheme="minorHAnsi"/>
                <w:b w:val="0"/>
                <w:sz w:val="22"/>
                <w:szCs w:val="22"/>
              </w:rPr>
              <w:t>40</w:t>
            </w:r>
            <w:r w:rsidRPr="00852926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- </w:t>
            </w:r>
            <w:r w:rsidR="00542C3E">
              <w:rPr>
                <w:rFonts w:asciiTheme="minorHAnsi" w:hAnsiTheme="minorHAnsi" w:cstheme="minorHAnsi"/>
                <w:b w:val="0"/>
                <w:sz w:val="22"/>
                <w:szCs w:val="22"/>
              </w:rPr>
              <w:t>57</w:t>
            </w:r>
            <w:r w:rsidRPr="00852926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of the said law regarding the procedure for convening and holding </w:t>
            </w:r>
            <w:r w:rsidR="005A4AD1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a</w:t>
            </w:r>
            <w:r w:rsidRPr="00852926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general meeting of a joint stock company shall not apply</w:t>
            </w:r>
            <w:r w:rsidR="00852926" w:rsidRPr="00852926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to a company with </w:t>
            </w:r>
            <w:r w:rsidR="00852926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a</w:t>
            </w:r>
            <w:r w:rsidR="00852926" w:rsidRPr="00852926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sole shareholder</w:t>
            </w:r>
            <w:r w:rsidRPr="00852926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.</w:t>
            </w:r>
          </w:p>
        </w:tc>
      </w:tr>
      <w:tr w:rsidR="00E70B6F" w14:paraId="280D48E6" w14:textId="77777777" w:rsidTr="003818F2">
        <w:tc>
          <w:tcPr>
            <w:tcW w:w="4531" w:type="dxa"/>
          </w:tcPr>
          <w:p w14:paraId="6DEDE20B" w14:textId="731F4FAB" w:rsidR="00524EFD" w:rsidRDefault="00524EFD" w:rsidP="00524EFD">
            <w:pPr>
              <w:pStyle w:val="a8"/>
              <w:spacing w:before="120" w:after="12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У відповідності до ч. 2 ст. </w:t>
            </w:r>
            <w:r w:rsidR="00542C3E">
              <w:rPr>
                <w:rFonts w:asciiTheme="minorHAnsi" w:hAnsiTheme="minorHAnsi" w:cstheme="minorHAnsi"/>
                <w:b w:val="0"/>
                <w:sz w:val="22"/>
                <w:szCs w:val="22"/>
              </w:rPr>
              <w:t>60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Закону України "Про акціонерні товариства", п</w:t>
            </w:r>
            <w:r w:rsidRPr="00524EFD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овноваження загальних зборів 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акціонерного </w:t>
            </w:r>
            <w:r w:rsidRPr="00524EFD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товариства здійснюються 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Єдиним А</w:t>
            </w:r>
            <w:r w:rsidRPr="00524EFD">
              <w:rPr>
                <w:rFonts w:asciiTheme="minorHAnsi" w:hAnsiTheme="minorHAnsi" w:cstheme="minorHAnsi"/>
                <w:b w:val="0"/>
                <w:sz w:val="22"/>
                <w:szCs w:val="22"/>
              </w:rPr>
              <w:t>кціонером одноосібно.</w:t>
            </w:r>
          </w:p>
        </w:tc>
        <w:tc>
          <w:tcPr>
            <w:tcW w:w="4531" w:type="dxa"/>
          </w:tcPr>
          <w:p w14:paraId="5A05B568" w14:textId="6C8734E9" w:rsidR="00E70B6F" w:rsidRPr="00852926" w:rsidRDefault="00852926" w:rsidP="00EE1998">
            <w:pPr>
              <w:pStyle w:val="a8"/>
              <w:spacing w:before="120" w:after="12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</w:pPr>
            <w:r w:rsidRPr="00852926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As per p</w:t>
            </w:r>
            <w:r w:rsidR="005A4AD1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art 2 of a</w:t>
            </w:r>
            <w:r w:rsidRPr="00852926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rt. </w:t>
            </w:r>
            <w:r w:rsidR="00542C3E">
              <w:rPr>
                <w:rFonts w:asciiTheme="minorHAnsi" w:hAnsiTheme="minorHAnsi" w:cstheme="minorHAnsi"/>
                <w:b w:val="0"/>
                <w:sz w:val="22"/>
                <w:szCs w:val="22"/>
              </w:rPr>
              <w:t>60</w:t>
            </w:r>
            <w:r w:rsidRPr="00852926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of the Law of Ukraine "On Joint Stock</w:t>
            </w:r>
            <w:r w:rsidR="005A4AD1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Companies", the powers of the general m</w:t>
            </w:r>
            <w:r w:rsidR="003349A7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eeting of a Joint Stock C</w:t>
            </w:r>
            <w:r w:rsidRPr="00852926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ompany shal</w:t>
            </w:r>
            <w:r w:rsidR="003349A7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l be exercised by the Sole S</w:t>
            </w:r>
            <w:r w:rsidRPr="00852926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hareholder individually.</w:t>
            </w:r>
          </w:p>
        </w:tc>
      </w:tr>
      <w:tr w:rsidR="00542C3E" w14:paraId="28E92C50" w14:textId="77777777" w:rsidTr="003818F2">
        <w:tc>
          <w:tcPr>
            <w:tcW w:w="4531" w:type="dxa"/>
          </w:tcPr>
          <w:p w14:paraId="7D29FD91" w14:textId="058199E5" w:rsidR="00542C3E" w:rsidRPr="00381F67" w:rsidRDefault="00542C3E" w:rsidP="00542C3E">
            <w:pPr>
              <w:pStyle w:val="a8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81F6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Єдиний Акціонер, в особі </w:t>
            </w:r>
            <w:r w:rsidR="00393692" w:rsidRPr="00381F6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члена Ради Директорів Олени </w:t>
            </w:r>
            <w:proofErr w:type="spellStart"/>
            <w:r w:rsidR="00393692" w:rsidRPr="00381F67">
              <w:rPr>
                <w:rFonts w:asciiTheme="minorHAnsi" w:hAnsiTheme="minorHAnsi" w:cstheme="minorHAnsi"/>
                <w:b w:val="0"/>
                <w:sz w:val="22"/>
                <w:szCs w:val="22"/>
              </w:rPr>
              <w:t>Нусінової</w:t>
            </w:r>
            <w:proofErr w:type="spellEnd"/>
            <w:r w:rsidR="00393692" w:rsidRPr="00381F6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, </w:t>
            </w:r>
            <w:r w:rsidRPr="00381F6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розглянувши питання, що увійшл</w:t>
            </w:r>
            <w:r w:rsidR="00C77313">
              <w:rPr>
                <w:rFonts w:asciiTheme="minorHAnsi" w:hAnsiTheme="minorHAnsi" w:cstheme="minorHAnsi"/>
                <w:b w:val="0"/>
                <w:sz w:val="22"/>
                <w:szCs w:val="22"/>
              </w:rPr>
              <w:t>и</w:t>
            </w:r>
            <w:r w:rsidRPr="00381F6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до </w:t>
            </w:r>
            <w:r w:rsidRPr="00381F67">
              <w:rPr>
                <w:rFonts w:asciiTheme="minorHAnsi" w:hAnsiTheme="minorHAnsi" w:cstheme="minorHAnsi"/>
                <w:sz w:val="22"/>
                <w:szCs w:val="22"/>
              </w:rPr>
              <w:t xml:space="preserve">Порядку денного: </w:t>
            </w:r>
          </w:p>
        </w:tc>
        <w:tc>
          <w:tcPr>
            <w:tcW w:w="4531" w:type="dxa"/>
          </w:tcPr>
          <w:p w14:paraId="4EF1AF91" w14:textId="075D45C0" w:rsidR="00542C3E" w:rsidRPr="003349A7" w:rsidRDefault="009503BA" w:rsidP="00C77313">
            <w:pPr>
              <w:pStyle w:val="a8"/>
              <w:spacing w:before="120" w:after="12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</w:pPr>
            <w:r w:rsidRPr="009503BA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The Sole Shareholder represented by the member of the Board of Directors </w:t>
            </w:r>
            <w:r w:rsidR="00C77313" w:rsidRPr="009503BA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Olena Nusinova, having considered the issues included in the </w:t>
            </w:r>
            <w:r w:rsidR="00C77313" w:rsidRPr="00C77313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Agenda</w:t>
            </w:r>
            <w:r w:rsidR="00C77313" w:rsidRPr="009503BA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:</w:t>
            </w:r>
          </w:p>
        </w:tc>
      </w:tr>
      <w:tr w:rsidR="00072CB4" w14:paraId="1DA4AD8F" w14:textId="77777777" w:rsidTr="003818F2">
        <w:tc>
          <w:tcPr>
            <w:tcW w:w="4531" w:type="dxa"/>
          </w:tcPr>
          <w:p w14:paraId="2263E456" w14:textId="232A3501" w:rsidR="00072CB4" w:rsidRDefault="00575A8F" w:rsidP="00CC4F2C">
            <w:pPr>
              <w:pStyle w:val="a8"/>
              <w:spacing w:before="120" w:after="12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</w:t>
            </w:r>
            <w:r w:rsidR="00072CB4" w:rsidRPr="00543988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  <w:r w:rsidR="00072CB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CC4F2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Розгляд звіту </w:t>
            </w:r>
            <w:r w:rsidR="00072CB4" w:rsidRPr="00543988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Наглядової Ради Товариства за 20</w:t>
            </w:r>
            <w:r w:rsidR="007C313A" w:rsidRPr="007C313A">
              <w:rPr>
                <w:rFonts w:asciiTheme="minorHAnsi" w:hAnsiTheme="minorHAnsi" w:cstheme="minorHAnsi"/>
                <w:b w:val="0"/>
                <w:sz w:val="22"/>
                <w:szCs w:val="22"/>
              </w:rPr>
              <w:t>2</w:t>
            </w:r>
            <w:r w:rsidR="004A59FE" w:rsidRPr="004A59FE">
              <w:rPr>
                <w:rFonts w:asciiTheme="minorHAnsi" w:hAnsiTheme="minorHAnsi" w:cstheme="minorHAnsi"/>
                <w:b w:val="0"/>
                <w:sz w:val="22"/>
                <w:szCs w:val="22"/>
                <w:lang w:val="ru-RU"/>
              </w:rPr>
              <w:t>4</w:t>
            </w:r>
            <w:r w:rsidR="00072CB4" w:rsidRPr="00543988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рік, прийняття рішення за наслідками розгляду звіту Наглядової ради.</w:t>
            </w:r>
          </w:p>
        </w:tc>
        <w:tc>
          <w:tcPr>
            <w:tcW w:w="4531" w:type="dxa"/>
          </w:tcPr>
          <w:p w14:paraId="6D3B792D" w14:textId="288EAD8E" w:rsidR="00C14BC1" w:rsidRPr="00C14BC1" w:rsidRDefault="00575A8F" w:rsidP="003256BE">
            <w:pPr>
              <w:pStyle w:val="a8"/>
              <w:spacing w:before="120" w:after="12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</w:t>
            </w:r>
            <w:r w:rsidR="00C14BC1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. </w:t>
            </w:r>
            <w:r w:rsidR="00CC4F2C" w:rsidRPr="00CC4F2C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Review of a </w:t>
            </w:r>
            <w:r w:rsidR="00C14BC1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Supervisory Board Report for 20</w:t>
            </w:r>
            <w:r w:rsidR="007C313A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2</w:t>
            </w:r>
            <w:r w:rsidR="004A59FE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4</w:t>
            </w:r>
            <w:r w:rsidR="00CC4F2C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, p</w:t>
            </w:r>
            <w:r w:rsidR="00D75B5C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assing</w:t>
            </w:r>
            <w:r w:rsidR="00C14BC1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a resolution based on the results of a Supervisory Board Report review.</w:t>
            </w:r>
          </w:p>
        </w:tc>
      </w:tr>
      <w:tr w:rsidR="003256BE" w14:paraId="00DC1AF5" w14:textId="77777777" w:rsidTr="003818F2">
        <w:tc>
          <w:tcPr>
            <w:tcW w:w="4531" w:type="dxa"/>
          </w:tcPr>
          <w:p w14:paraId="734E5632" w14:textId="4365301B" w:rsidR="003256BE" w:rsidRPr="00381F67" w:rsidRDefault="00575A8F" w:rsidP="00072CB4">
            <w:pPr>
              <w:pStyle w:val="a8"/>
              <w:spacing w:before="120" w:after="12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2</w:t>
            </w:r>
            <w:r w:rsidR="003256BE" w:rsidRPr="00381F67">
              <w:rPr>
                <w:rFonts w:asciiTheme="minorHAnsi" w:hAnsiTheme="minorHAnsi" w:cstheme="minorHAnsi"/>
                <w:b w:val="0"/>
                <w:sz w:val="22"/>
                <w:szCs w:val="22"/>
              </w:rPr>
              <w:t>. Розгляд висновків аудиторського звіту  щодо фінансової звітності за 20</w:t>
            </w:r>
            <w:r w:rsidR="003256BE" w:rsidRPr="00381F67">
              <w:rPr>
                <w:rFonts w:asciiTheme="minorHAnsi" w:hAnsiTheme="minorHAnsi" w:cstheme="minorHAnsi"/>
                <w:b w:val="0"/>
                <w:sz w:val="22"/>
                <w:szCs w:val="22"/>
                <w:lang w:val="ru-RU"/>
              </w:rPr>
              <w:t>2</w:t>
            </w:r>
            <w:r w:rsidR="004A59FE" w:rsidRPr="004A59FE">
              <w:rPr>
                <w:rFonts w:asciiTheme="minorHAnsi" w:hAnsiTheme="minorHAnsi" w:cstheme="minorHAnsi"/>
                <w:b w:val="0"/>
                <w:sz w:val="22"/>
                <w:szCs w:val="22"/>
                <w:lang w:val="ru-RU"/>
              </w:rPr>
              <w:t>4</w:t>
            </w:r>
            <w:r w:rsidR="003256BE" w:rsidRPr="00381F6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рік. Затвердження заходів за результатами розгляду звіту.</w:t>
            </w:r>
          </w:p>
        </w:tc>
        <w:tc>
          <w:tcPr>
            <w:tcW w:w="4531" w:type="dxa"/>
          </w:tcPr>
          <w:p w14:paraId="1F4DA5BE" w14:textId="5E7D71C1" w:rsidR="003256BE" w:rsidRPr="003256BE" w:rsidRDefault="00575A8F" w:rsidP="00EE1998">
            <w:pPr>
              <w:pStyle w:val="a8"/>
              <w:spacing w:before="120" w:after="12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2</w:t>
            </w:r>
            <w:r w:rsidR="00A57316" w:rsidRPr="00A57316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. </w:t>
            </w:r>
            <w:r w:rsidR="00870A20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Review</w:t>
            </w:r>
            <w:r w:rsidR="00A57316" w:rsidRPr="00A57316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of </w:t>
            </w:r>
            <w:r w:rsidR="00870A20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takeaways from the</w:t>
            </w:r>
            <w:r w:rsidR="00A57316" w:rsidRPr="00A57316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auditor's report on financial statements for 202</w:t>
            </w:r>
            <w:r w:rsidR="004A59FE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4</w:t>
            </w:r>
            <w:r w:rsidR="00A57316" w:rsidRPr="00A57316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. Approval of measures based on results of </w:t>
            </w:r>
            <w:r w:rsidR="00870A20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report’s review</w:t>
            </w:r>
            <w:r w:rsidR="00A57316" w:rsidRPr="00A57316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.</w:t>
            </w:r>
          </w:p>
        </w:tc>
      </w:tr>
      <w:tr w:rsidR="00072CB4" w14:paraId="3DF14F9B" w14:textId="77777777" w:rsidTr="003818F2">
        <w:tc>
          <w:tcPr>
            <w:tcW w:w="4531" w:type="dxa"/>
          </w:tcPr>
          <w:p w14:paraId="6D61438F" w14:textId="4BB70795" w:rsidR="00072CB4" w:rsidRPr="00381F67" w:rsidRDefault="00575A8F" w:rsidP="00072CB4">
            <w:pPr>
              <w:pStyle w:val="a8"/>
              <w:spacing w:before="120" w:after="12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3</w:t>
            </w:r>
            <w:r w:rsidR="00072CB4" w:rsidRPr="00381F6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. </w:t>
            </w:r>
            <w:r w:rsidR="0029525A" w:rsidRPr="00381F67">
              <w:rPr>
                <w:rFonts w:asciiTheme="minorHAnsi" w:hAnsiTheme="minorHAnsi" w:cstheme="minorHAnsi"/>
                <w:b w:val="0"/>
                <w:sz w:val="22"/>
                <w:szCs w:val="22"/>
              </w:rPr>
              <w:t>Затвердження результатів фінансово-господарської діяльності за 202</w:t>
            </w:r>
            <w:r w:rsidR="004A59FE" w:rsidRPr="004A59FE">
              <w:rPr>
                <w:rFonts w:asciiTheme="minorHAnsi" w:hAnsiTheme="minorHAnsi" w:cstheme="minorHAnsi"/>
                <w:b w:val="0"/>
                <w:sz w:val="22"/>
                <w:szCs w:val="22"/>
                <w:lang w:val="ru-RU"/>
              </w:rPr>
              <w:t>4</w:t>
            </w:r>
            <w:r w:rsidR="0029525A" w:rsidRPr="00381F6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рік та р</w:t>
            </w:r>
            <w:r w:rsidR="00072CB4" w:rsidRPr="00381F67">
              <w:rPr>
                <w:rFonts w:asciiTheme="minorHAnsi" w:hAnsiTheme="minorHAnsi" w:cstheme="minorHAnsi"/>
                <w:b w:val="0"/>
                <w:sz w:val="22"/>
                <w:szCs w:val="22"/>
              </w:rPr>
              <w:t>озподіл прибутку Товариства.</w:t>
            </w:r>
          </w:p>
        </w:tc>
        <w:tc>
          <w:tcPr>
            <w:tcW w:w="4531" w:type="dxa"/>
          </w:tcPr>
          <w:p w14:paraId="4769B92A" w14:textId="7E49F3F3" w:rsidR="00072CB4" w:rsidRPr="0029525A" w:rsidRDefault="00575A8F" w:rsidP="00EE1998">
            <w:pPr>
              <w:pStyle w:val="a8"/>
              <w:spacing w:before="120" w:after="12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3</w:t>
            </w:r>
            <w:r w:rsidR="00122D28" w:rsidRPr="00122D28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. Approval of results of financial and economic activit</w:t>
            </w:r>
            <w:r w:rsidR="00122D28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ies</w:t>
            </w:r>
            <w:r w:rsidR="00122D28" w:rsidRPr="00122D28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for 202</w:t>
            </w:r>
            <w:r w:rsidR="004A59FE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4</w:t>
            </w:r>
            <w:r w:rsidR="00122D28" w:rsidRPr="00122D28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and </w:t>
            </w:r>
            <w:r w:rsidR="001D1B45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allocation</w:t>
            </w:r>
            <w:r w:rsidR="00122D28" w:rsidRPr="00122D28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of the Company's profit.</w:t>
            </w:r>
          </w:p>
        </w:tc>
      </w:tr>
      <w:tr w:rsidR="00093F01" w14:paraId="21A3F961" w14:textId="77777777" w:rsidTr="003818F2">
        <w:tc>
          <w:tcPr>
            <w:tcW w:w="4531" w:type="dxa"/>
          </w:tcPr>
          <w:p w14:paraId="143A2397" w14:textId="799B0692" w:rsidR="00093F01" w:rsidRDefault="00093F01" w:rsidP="00093F01">
            <w:pPr>
              <w:pStyle w:val="a8"/>
              <w:spacing w:before="120" w:after="12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lastRenderedPageBreak/>
              <w:t>ВИРІШИВ:</w:t>
            </w:r>
          </w:p>
        </w:tc>
        <w:tc>
          <w:tcPr>
            <w:tcW w:w="4531" w:type="dxa"/>
          </w:tcPr>
          <w:p w14:paraId="15741706" w14:textId="3C6145BF" w:rsidR="00093F01" w:rsidRPr="003349A7" w:rsidRDefault="003349A7" w:rsidP="00EE1998">
            <w:pPr>
              <w:pStyle w:val="a8"/>
              <w:spacing w:before="120" w:after="12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</w:pPr>
            <w:r w:rsidRPr="003349A7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RESOLVED:</w:t>
            </w:r>
          </w:p>
        </w:tc>
      </w:tr>
      <w:tr w:rsidR="00072CB4" w14:paraId="44302647" w14:textId="77777777" w:rsidTr="003818F2">
        <w:tc>
          <w:tcPr>
            <w:tcW w:w="4531" w:type="dxa"/>
          </w:tcPr>
          <w:p w14:paraId="0273DBE3" w14:textId="5CC1AA66" w:rsidR="00072CB4" w:rsidRPr="00381F67" w:rsidRDefault="00575A8F" w:rsidP="00093F01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</w:t>
            </w:r>
            <w:r w:rsidR="00A37F68" w:rsidRPr="00381F67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 Прийняти до відома звіт Наглядової ради Товариства за 20</w:t>
            </w:r>
            <w:r w:rsidR="007C313A" w:rsidRPr="00381F67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u-RU"/>
              </w:rPr>
              <w:t>2</w:t>
            </w:r>
            <w:r w:rsidR="004A59FE" w:rsidRPr="004A59FE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u-RU"/>
              </w:rPr>
              <w:t>4</w:t>
            </w:r>
            <w:r w:rsidR="00A37F68" w:rsidRPr="00381F67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рік. За наслідками розгляду звіту визнати діяльність Наглядової ради протягом звітного періоду задовільною.</w:t>
            </w:r>
          </w:p>
        </w:tc>
        <w:tc>
          <w:tcPr>
            <w:tcW w:w="4531" w:type="dxa"/>
          </w:tcPr>
          <w:p w14:paraId="31C741B2" w14:textId="475CE758" w:rsidR="00072CB4" w:rsidRPr="002637CE" w:rsidRDefault="00575A8F" w:rsidP="002637CE">
            <w:pPr>
              <w:pStyle w:val="a8"/>
              <w:spacing w:before="120" w:after="120"/>
              <w:jc w:val="both"/>
              <w:rPr>
                <w:rStyle w:val="tlid-translation"/>
                <w:rFonts w:asciiTheme="minorHAnsi" w:hAnsiTheme="minorHAnsi" w:cstheme="minorHAnsi"/>
                <w:b w:val="0"/>
                <w:sz w:val="22"/>
                <w:szCs w:val="22"/>
                <w:highlight w:val="lightGray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</w:t>
            </w:r>
            <w:r w:rsidR="003912B9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. To admit to attention Supervisory Board Report for 20</w:t>
            </w:r>
            <w:r w:rsidR="007C313A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2</w:t>
            </w:r>
            <w:r w:rsidR="004A59FE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4</w:t>
            </w:r>
            <w:r w:rsidR="003912B9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. To acknowledge Supervisory Board activity during a reporting period based on the results of a Supervisory Board Report.</w:t>
            </w:r>
          </w:p>
        </w:tc>
      </w:tr>
      <w:tr w:rsidR="00072CB4" w14:paraId="24578141" w14:textId="77777777" w:rsidTr="003818F2">
        <w:tc>
          <w:tcPr>
            <w:tcW w:w="4531" w:type="dxa"/>
          </w:tcPr>
          <w:p w14:paraId="4EA6490E" w14:textId="49033468" w:rsidR="00072CB4" w:rsidRPr="00381F67" w:rsidRDefault="00575A8F" w:rsidP="00093F01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2</w:t>
            </w:r>
            <w:r w:rsidR="00A37F68" w:rsidRPr="00381F67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. </w:t>
            </w:r>
            <w:r w:rsidR="0029525A" w:rsidRPr="00381F67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Розгляд висновків аудиторського звіту  щодо фінансової звітності за 202</w:t>
            </w:r>
            <w:r w:rsidR="004A59FE" w:rsidRPr="004A59F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4</w:t>
            </w:r>
            <w:r w:rsidR="0029525A" w:rsidRPr="00381F67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рік та затвердження заходів за результатами розгляду такого звіту здійснити після його отримання.</w:t>
            </w:r>
          </w:p>
        </w:tc>
        <w:tc>
          <w:tcPr>
            <w:tcW w:w="4531" w:type="dxa"/>
          </w:tcPr>
          <w:p w14:paraId="5C4D80EA" w14:textId="27A765C9" w:rsidR="00072CB4" w:rsidRPr="005A53F8" w:rsidRDefault="00845D02" w:rsidP="00EE1998">
            <w:pPr>
              <w:pStyle w:val="a8"/>
              <w:spacing w:before="120" w:after="120"/>
              <w:jc w:val="both"/>
              <w:rPr>
                <w:rStyle w:val="tlid-translation"/>
                <w:rFonts w:asciiTheme="minorHAnsi" w:hAnsiTheme="minorHAnsi" w:cstheme="minorHAnsi"/>
                <w:b w:val="0"/>
                <w:sz w:val="22"/>
                <w:szCs w:val="22"/>
                <w:highlight w:val="lightGray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  <w:t>2</w:t>
            </w:r>
            <w:r w:rsidR="00F76FB9" w:rsidRPr="005A53F8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  <w:lang w:val="en-GB"/>
              </w:rPr>
              <w:t xml:space="preserve">. </w:t>
            </w:r>
            <w:r w:rsidR="00E7457F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  <w:lang w:val="en-GB"/>
              </w:rPr>
              <w:t>R</w:t>
            </w:r>
            <w:r w:rsidR="00F76FB9" w:rsidRPr="005A53F8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  <w:lang w:val="en-GB"/>
              </w:rPr>
              <w:t xml:space="preserve">eview </w:t>
            </w:r>
            <w:r w:rsidR="00E7457F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  <w:lang w:val="en-GB"/>
              </w:rPr>
              <w:t>of</w:t>
            </w:r>
            <w:r w:rsidR="005A53F8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  <w:lang w:val="en-GB"/>
              </w:rPr>
              <w:t xml:space="preserve"> </w:t>
            </w:r>
            <w:r w:rsidR="00594B23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  <w:lang w:val="en-GB"/>
              </w:rPr>
              <w:t>takeaways</w:t>
            </w:r>
            <w:r w:rsidR="00F76FB9" w:rsidRPr="005A53F8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  <w:lang w:val="en-GB"/>
              </w:rPr>
              <w:t xml:space="preserve"> of the auditor's report on</w:t>
            </w:r>
            <w:r w:rsidR="005A53F8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  <w:lang w:val="en-GB"/>
              </w:rPr>
              <w:t xml:space="preserve"> </w:t>
            </w:r>
            <w:r w:rsidR="00F76FB9" w:rsidRPr="005A53F8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  <w:lang w:val="en-GB"/>
              </w:rPr>
              <w:t>financial statements for 202</w:t>
            </w:r>
            <w:r w:rsidR="004A59FE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  <w:lang w:val="en-GB"/>
              </w:rPr>
              <w:t>4</w:t>
            </w:r>
            <w:r w:rsidR="00F76FB9" w:rsidRPr="005A53F8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  <w:lang w:val="en-GB"/>
              </w:rPr>
              <w:t xml:space="preserve"> and </w:t>
            </w:r>
            <w:r w:rsidR="005A53F8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  <w:lang w:val="en-GB"/>
              </w:rPr>
              <w:t>approv</w:t>
            </w:r>
            <w:r w:rsidR="00E7457F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  <w:lang w:val="en-GB"/>
              </w:rPr>
              <w:t xml:space="preserve">al </w:t>
            </w:r>
            <w:r w:rsidR="00E657B0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  <w:lang w:val="en-GB"/>
              </w:rPr>
              <w:t xml:space="preserve">of </w:t>
            </w:r>
            <w:r w:rsidR="00F76FB9" w:rsidRPr="005A53F8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  <w:lang w:val="en-GB"/>
              </w:rPr>
              <w:t xml:space="preserve">measures based on results of review of such report </w:t>
            </w:r>
            <w:r w:rsidR="00E657B0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  <w:lang w:val="en-GB"/>
              </w:rPr>
              <w:t>will</w:t>
            </w:r>
            <w:r w:rsidR="00F76FB9" w:rsidRPr="005A53F8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  <w:lang w:val="en-GB"/>
              </w:rPr>
              <w:t xml:space="preserve"> be carried out after its receipt.</w:t>
            </w:r>
          </w:p>
        </w:tc>
      </w:tr>
      <w:tr w:rsidR="00A37F68" w14:paraId="3EF9A07C" w14:textId="77777777" w:rsidTr="003818F2">
        <w:tc>
          <w:tcPr>
            <w:tcW w:w="4531" w:type="dxa"/>
          </w:tcPr>
          <w:p w14:paraId="2147D9D8" w14:textId="486E3582" w:rsidR="00A37F68" w:rsidRPr="00381F67" w:rsidRDefault="00845D02" w:rsidP="0029525A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3</w:t>
            </w:r>
            <w:r w:rsidR="00106FA4" w:rsidRPr="00381F67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. </w:t>
            </w:r>
            <w:r w:rsidR="0029525A" w:rsidRPr="00381F67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Затверд</w:t>
            </w:r>
            <w:r w:rsidR="003256BE" w:rsidRPr="00381F67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ження </w:t>
            </w:r>
            <w:r w:rsidR="0029525A" w:rsidRPr="00381F67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результат</w:t>
            </w:r>
            <w:r w:rsidR="003256BE" w:rsidRPr="00381F67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ів </w:t>
            </w:r>
            <w:r w:rsidR="0029525A" w:rsidRPr="00381F67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фінансово-господарської діяльності за 202</w:t>
            </w:r>
            <w:r w:rsidR="004A59FE" w:rsidRPr="004A59F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4</w:t>
            </w:r>
            <w:r w:rsidR="0029525A" w:rsidRPr="00381F67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рік </w:t>
            </w:r>
            <w:r w:rsidR="003256BE" w:rsidRPr="00381F67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здійснити після розгляду висновків аудиторського звіту щодо фінансової звітності за 202</w:t>
            </w:r>
            <w:r w:rsidR="004A59FE" w:rsidRPr="004A59F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4</w:t>
            </w:r>
            <w:r w:rsidR="003256BE" w:rsidRPr="00381F67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рік. </w:t>
            </w:r>
          </w:p>
        </w:tc>
        <w:tc>
          <w:tcPr>
            <w:tcW w:w="4531" w:type="dxa"/>
          </w:tcPr>
          <w:p w14:paraId="5C7CE8BE" w14:textId="4707A6ED" w:rsidR="00A37F68" w:rsidRPr="00255D51" w:rsidRDefault="00845D02" w:rsidP="00EE1998">
            <w:pPr>
              <w:pStyle w:val="a8"/>
              <w:spacing w:before="120" w:after="120"/>
              <w:jc w:val="both"/>
              <w:rPr>
                <w:rStyle w:val="tlid-translation"/>
                <w:rFonts w:asciiTheme="minorHAnsi" w:hAnsiTheme="minorHAnsi" w:cstheme="minorHAnsi"/>
                <w:b w:val="0"/>
                <w:sz w:val="22"/>
                <w:szCs w:val="22"/>
                <w:highlight w:val="lightGray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  <w:t>3</w:t>
            </w:r>
            <w:r w:rsidR="00F05230" w:rsidRPr="00F05230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  <w:lang w:val="en-GB"/>
              </w:rPr>
              <w:t>. Approval of results of financial and economic activi</w:t>
            </w:r>
            <w:r w:rsidR="00F05230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  <w:lang w:val="en-GB"/>
              </w:rPr>
              <w:t>ties</w:t>
            </w:r>
            <w:r w:rsidR="00F05230" w:rsidRPr="00F05230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  <w:lang w:val="en-GB"/>
              </w:rPr>
              <w:t xml:space="preserve"> for 202</w:t>
            </w:r>
            <w:r w:rsidR="004A59FE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  <w:lang w:val="en-GB"/>
              </w:rPr>
              <w:t>4</w:t>
            </w:r>
            <w:r w:rsidR="00F05230" w:rsidRPr="00F05230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  <w:lang w:val="en-GB"/>
              </w:rPr>
              <w:t xml:space="preserve"> </w:t>
            </w:r>
            <w:r w:rsidR="006D4686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  <w:lang w:val="en-GB"/>
              </w:rPr>
              <w:t xml:space="preserve">will </w:t>
            </w:r>
            <w:r w:rsidR="00F05230" w:rsidRPr="00F05230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  <w:lang w:val="en-GB"/>
              </w:rPr>
              <w:t xml:space="preserve">be carried out after </w:t>
            </w:r>
            <w:r w:rsidR="006D4686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  <w:lang w:val="en-GB"/>
              </w:rPr>
              <w:t>review of takeaways</w:t>
            </w:r>
            <w:r w:rsidR="00F05230" w:rsidRPr="00F05230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  <w:lang w:val="en-GB"/>
              </w:rPr>
              <w:t xml:space="preserve"> of the auditor's report on financial statements for 202</w:t>
            </w:r>
            <w:r w:rsidR="004A59FE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  <w:lang w:val="en-GB"/>
              </w:rPr>
              <w:t>4</w:t>
            </w:r>
            <w:r w:rsidR="00F05230" w:rsidRPr="00F05230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  <w:lang w:val="en-GB"/>
              </w:rPr>
              <w:t xml:space="preserve">. </w:t>
            </w:r>
          </w:p>
        </w:tc>
      </w:tr>
      <w:tr w:rsidR="00852EF0" w14:paraId="4AAD4CCA" w14:textId="77777777" w:rsidTr="003818F2">
        <w:tc>
          <w:tcPr>
            <w:tcW w:w="4531" w:type="dxa"/>
          </w:tcPr>
          <w:p w14:paraId="57694AEF" w14:textId="36C94DE9" w:rsidR="00852EF0" w:rsidRPr="00852EF0" w:rsidRDefault="00852EF0" w:rsidP="00852EF0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52EF0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Це Рішення Єдиного Акціонера має статус протоколу загальних зборів Приватного акціонерного товариства "УКРГАЗВИДОБУТОК".</w:t>
            </w:r>
          </w:p>
        </w:tc>
        <w:tc>
          <w:tcPr>
            <w:tcW w:w="4531" w:type="dxa"/>
          </w:tcPr>
          <w:p w14:paraId="7D6C9C18" w14:textId="44B1664E" w:rsidR="00852EF0" w:rsidRPr="005A4AD1" w:rsidRDefault="00AC07D7" w:rsidP="00EE1998">
            <w:pPr>
              <w:pStyle w:val="a8"/>
              <w:spacing w:before="120" w:after="12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</w:pPr>
            <w:r w:rsidRPr="005A4AD1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This Resolution of the Sole Shareholder has a status of the Minutes of General Meeting of the Private Joint Stock Company UKRGAZVYDOBUTOK.</w:t>
            </w:r>
          </w:p>
        </w:tc>
      </w:tr>
    </w:tbl>
    <w:p w14:paraId="67B0E220" w14:textId="74FDED62" w:rsidR="006047A1" w:rsidRDefault="006047A1" w:rsidP="006047A1">
      <w:pPr>
        <w:pStyle w:val="a8"/>
        <w:jc w:val="left"/>
        <w:rPr>
          <w:rFonts w:asciiTheme="minorHAnsi" w:hAnsiTheme="minorHAnsi" w:cstheme="minorHAnsi"/>
          <w:sz w:val="22"/>
          <w:szCs w:val="22"/>
        </w:rPr>
      </w:pPr>
    </w:p>
    <w:p w14:paraId="46C4059F" w14:textId="77777777" w:rsidR="007C313A" w:rsidRPr="00C369A8" w:rsidRDefault="007C313A" w:rsidP="007C313A">
      <w:pPr>
        <w:pStyle w:val="a8"/>
        <w:rPr>
          <w:rFonts w:asciiTheme="minorHAnsi" w:hAnsiTheme="minorHAnsi" w:cstheme="minorHAnsi"/>
          <w:b w:val="0"/>
          <w:bCs/>
          <w:sz w:val="22"/>
          <w:szCs w:val="22"/>
        </w:rPr>
      </w:pPr>
      <w:bookmarkStart w:id="0" w:name="_Hlk177400378"/>
      <w:r w:rsidRPr="00C369A8">
        <w:rPr>
          <w:rFonts w:asciiTheme="minorHAnsi" w:hAnsiTheme="minorHAnsi" w:cstheme="minorHAnsi"/>
          <w:b w:val="0"/>
          <w:bCs/>
          <w:sz w:val="22"/>
          <w:szCs w:val="22"/>
        </w:rPr>
        <w:t xml:space="preserve">Єдиний Акціонер ПрАТ "УКРГАЗВИДОБУТОК" / </w:t>
      </w:r>
      <w:proofErr w:type="spellStart"/>
      <w:r w:rsidRPr="00C369A8">
        <w:rPr>
          <w:rFonts w:asciiTheme="minorHAnsi" w:hAnsiTheme="minorHAnsi" w:cstheme="minorHAnsi"/>
          <w:b w:val="0"/>
          <w:bCs/>
          <w:sz w:val="22"/>
          <w:szCs w:val="22"/>
        </w:rPr>
        <w:t>Sole</w:t>
      </w:r>
      <w:proofErr w:type="spellEnd"/>
      <w:r w:rsidRPr="00C369A8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proofErr w:type="spellStart"/>
      <w:r w:rsidRPr="00C369A8">
        <w:rPr>
          <w:rFonts w:asciiTheme="minorHAnsi" w:hAnsiTheme="minorHAnsi" w:cstheme="minorHAnsi"/>
          <w:b w:val="0"/>
          <w:bCs/>
          <w:sz w:val="22"/>
          <w:szCs w:val="22"/>
        </w:rPr>
        <w:t>Shareholder</w:t>
      </w:r>
      <w:proofErr w:type="spellEnd"/>
      <w:r w:rsidRPr="00C369A8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proofErr w:type="spellStart"/>
      <w:r w:rsidRPr="00C369A8">
        <w:rPr>
          <w:rFonts w:asciiTheme="minorHAnsi" w:hAnsiTheme="minorHAnsi" w:cstheme="minorHAnsi"/>
          <w:b w:val="0"/>
          <w:bCs/>
          <w:sz w:val="22"/>
          <w:szCs w:val="22"/>
        </w:rPr>
        <w:t>of</w:t>
      </w:r>
      <w:proofErr w:type="spellEnd"/>
      <w:r w:rsidRPr="00C369A8">
        <w:rPr>
          <w:rFonts w:asciiTheme="minorHAnsi" w:hAnsiTheme="minorHAnsi" w:cstheme="minorHAnsi"/>
          <w:b w:val="0"/>
          <w:bCs/>
          <w:sz w:val="22"/>
          <w:szCs w:val="22"/>
        </w:rPr>
        <w:t xml:space="preserve"> PrJSC UKRGAZVYDOBUTOK</w:t>
      </w:r>
    </w:p>
    <w:p w14:paraId="69187216" w14:textId="77777777" w:rsidR="007C313A" w:rsidRPr="00C369A8" w:rsidRDefault="007C313A" w:rsidP="002112FD">
      <w:pPr>
        <w:pStyle w:val="a8"/>
        <w:rPr>
          <w:rFonts w:asciiTheme="minorHAnsi" w:hAnsiTheme="minorHAnsi" w:cstheme="minorHAnsi"/>
          <w:b w:val="0"/>
          <w:bCs/>
          <w:sz w:val="22"/>
          <w:szCs w:val="22"/>
        </w:rPr>
      </w:pPr>
      <w:r w:rsidRPr="00C369A8">
        <w:rPr>
          <w:rFonts w:asciiTheme="minorHAnsi" w:hAnsiTheme="minorHAnsi" w:cstheme="minorHAnsi"/>
          <w:b w:val="0"/>
          <w:bCs/>
          <w:sz w:val="22"/>
          <w:szCs w:val="22"/>
        </w:rPr>
        <w:t xml:space="preserve">СМАРТ ЕНЕРДЖІ Б.В. / </w:t>
      </w:r>
      <w:r w:rsidRPr="00C369A8">
        <w:rPr>
          <w:rFonts w:asciiTheme="minorHAnsi" w:hAnsiTheme="minorHAnsi" w:cstheme="minorHAnsi"/>
          <w:b w:val="0"/>
          <w:bCs/>
          <w:sz w:val="22"/>
          <w:szCs w:val="22"/>
          <w:lang w:val="en-US"/>
        </w:rPr>
        <w:t>SMART</w:t>
      </w:r>
      <w:r w:rsidRPr="00C369A8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Pr="00C369A8">
        <w:rPr>
          <w:rFonts w:asciiTheme="minorHAnsi" w:hAnsiTheme="minorHAnsi" w:cstheme="minorHAnsi"/>
          <w:b w:val="0"/>
          <w:bCs/>
          <w:sz w:val="22"/>
          <w:szCs w:val="22"/>
          <w:lang w:val="en-US"/>
        </w:rPr>
        <w:t>ENERGY</w:t>
      </w:r>
      <w:r w:rsidRPr="00C369A8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Pr="00C369A8">
        <w:rPr>
          <w:rFonts w:asciiTheme="minorHAnsi" w:hAnsiTheme="minorHAnsi" w:cstheme="minorHAnsi"/>
          <w:b w:val="0"/>
          <w:bCs/>
          <w:sz w:val="22"/>
          <w:szCs w:val="22"/>
          <w:lang w:val="en-US"/>
        </w:rPr>
        <w:t>B</w:t>
      </w:r>
      <w:r w:rsidRPr="00C369A8">
        <w:rPr>
          <w:rFonts w:asciiTheme="minorHAnsi" w:hAnsiTheme="minorHAnsi" w:cstheme="minorHAnsi"/>
          <w:b w:val="0"/>
          <w:bCs/>
          <w:sz w:val="22"/>
          <w:szCs w:val="22"/>
        </w:rPr>
        <w:t>.</w:t>
      </w:r>
      <w:r w:rsidRPr="00C369A8">
        <w:rPr>
          <w:rFonts w:asciiTheme="minorHAnsi" w:hAnsiTheme="minorHAnsi" w:cstheme="minorHAnsi"/>
          <w:b w:val="0"/>
          <w:bCs/>
          <w:sz w:val="22"/>
          <w:szCs w:val="22"/>
          <w:lang w:val="en-US"/>
        </w:rPr>
        <w:t>V</w:t>
      </w:r>
      <w:r w:rsidRPr="00C369A8">
        <w:rPr>
          <w:rFonts w:asciiTheme="minorHAnsi" w:hAnsiTheme="minorHAnsi" w:cstheme="minorHAnsi"/>
          <w:b w:val="0"/>
          <w:bCs/>
          <w:sz w:val="22"/>
          <w:szCs w:val="22"/>
        </w:rPr>
        <w:t>.</w:t>
      </w:r>
    </w:p>
    <w:p w14:paraId="69DDA136" w14:textId="77777777" w:rsidR="007C313A" w:rsidRPr="00C369A8" w:rsidRDefault="007C313A" w:rsidP="007C313A">
      <w:pPr>
        <w:pStyle w:val="a8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5DB87812" w14:textId="77777777" w:rsidR="00C77313" w:rsidRPr="00C369A8" w:rsidRDefault="00C77313" w:rsidP="00C77313">
      <w:pPr>
        <w:pStyle w:val="a8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4D9AA369" w14:textId="77777777" w:rsidR="0004589B" w:rsidRPr="00C369A8" w:rsidRDefault="0004589B" w:rsidP="00C77313">
      <w:pPr>
        <w:pStyle w:val="a8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5D1E650F" w14:textId="02488BB3" w:rsidR="0004589B" w:rsidRPr="00C369A8" w:rsidRDefault="0004589B" w:rsidP="00C77313">
      <w:pPr>
        <w:pStyle w:val="a8"/>
        <w:rPr>
          <w:rFonts w:asciiTheme="minorHAnsi" w:hAnsiTheme="minorHAnsi" w:cstheme="minorHAnsi"/>
          <w:b w:val="0"/>
          <w:bCs/>
          <w:sz w:val="22"/>
          <w:szCs w:val="22"/>
        </w:rPr>
      </w:pPr>
      <w:r w:rsidRPr="00C369A8">
        <w:rPr>
          <w:rFonts w:asciiTheme="minorHAnsi" w:hAnsiTheme="minorHAnsi" w:cstheme="minorHAnsi"/>
          <w:b w:val="0"/>
          <w:bCs/>
          <w:sz w:val="22"/>
          <w:szCs w:val="22"/>
        </w:rPr>
        <w:t>____________________</w:t>
      </w:r>
    </w:p>
    <w:p w14:paraId="767E920B" w14:textId="77777777" w:rsidR="007C313A" w:rsidRPr="00C369A8" w:rsidRDefault="007C313A" w:rsidP="007C313A">
      <w:pPr>
        <w:pStyle w:val="a8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0026DC4A" w14:textId="7B2AF5B2" w:rsidR="00C77313" w:rsidRPr="00CF2059" w:rsidRDefault="00C77313" w:rsidP="00C77313">
      <w:pPr>
        <w:pStyle w:val="a8"/>
        <w:rPr>
          <w:rFonts w:asciiTheme="minorHAnsi" w:hAnsiTheme="minorHAnsi" w:cstheme="minorHAnsi"/>
          <w:b w:val="0"/>
          <w:sz w:val="22"/>
          <w:szCs w:val="22"/>
        </w:rPr>
      </w:pPr>
      <w:r w:rsidRPr="00C77313">
        <w:rPr>
          <w:rFonts w:asciiTheme="minorHAnsi" w:hAnsiTheme="minorHAnsi" w:cstheme="minorHAnsi"/>
          <w:b w:val="0"/>
          <w:sz w:val="22"/>
          <w:szCs w:val="22"/>
        </w:rPr>
        <w:t>Член Ради Директорів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/ </w:t>
      </w:r>
      <w:r>
        <w:rPr>
          <w:rFonts w:asciiTheme="minorHAnsi" w:hAnsiTheme="minorHAnsi" w:cstheme="minorHAnsi"/>
          <w:b w:val="0"/>
          <w:sz w:val="22"/>
          <w:szCs w:val="22"/>
          <w:lang w:val="en-US"/>
        </w:rPr>
        <w:t>Board</w:t>
      </w:r>
      <w:r w:rsidRPr="00CF205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CE083A">
        <w:rPr>
          <w:rFonts w:asciiTheme="minorHAnsi" w:hAnsiTheme="minorHAnsi" w:cstheme="minorHAnsi"/>
          <w:b w:val="0"/>
          <w:sz w:val="22"/>
          <w:szCs w:val="22"/>
          <w:lang w:val="en-US"/>
        </w:rPr>
        <w:t>M</w:t>
      </w:r>
      <w:r>
        <w:rPr>
          <w:rFonts w:asciiTheme="minorHAnsi" w:hAnsiTheme="minorHAnsi" w:cstheme="minorHAnsi"/>
          <w:b w:val="0"/>
          <w:sz w:val="22"/>
          <w:szCs w:val="22"/>
          <w:lang w:val="en-US"/>
        </w:rPr>
        <w:t>ember</w:t>
      </w:r>
      <w:r w:rsidRPr="00CF205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6DDDA6C5" w14:textId="41BC0C3E" w:rsidR="00C77313" w:rsidRPr="00CF2059" w:rsidRDefault="00C77313" w:rsidP="00C77313">
      <w:pPr>
        <w:pStyle w:val="a8"/>
        <w:rPr>
          <w:rFonts w:asciiTheme="minorHAnsi" w:hAnsiTheme="minorHAnsi" w:cstheme="minorHAnsi"/>
          <w:b w:val="0"/>
          <w:sz w:val="22"/>
          <w:szCs w:val="22"/>
        </w:rPr>
      </w:pPr>
      <w:r w:rsidRPr="00C77313">
        <w:rPr>
          <w:rFonts w:asciiTheme="minorHAnsi" w:hAnsiTheme="minorHAnsi" w:cstheme="minorHAnsi"/>
          <w:b w:val="0"/>
          <w:sz w:val="22"/>
          <w:szCs w:val="22"/>
        </w:rPr>
        <w:t>Олена Нусінова</w:t>
      </w:r>
      <w:r w:rsidRPr="00CF205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/ </w:t>
      </w:r>
      <w:r>
        <w:rPr>
          <w:rFonts w:asciiTheme="minorHAnsi" w:hAnsiTheme="minorHAnsi" w:cstheme="minorHAnsi"/>
          <w:b w:val="0"/>
          <w:sz w:val="22"/>
          <w:szCs w:val="22"/>
          <w:lang w:val="en-US"/>
        </w:rPr>
        <w:t>Olena</w:t>
      </w:r>
      <w:r w:rsidRPr="00CF205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b w:val="0"/>
          <w:sz w:val="22"/>
          <w:szCs w:val="22"/>
          <w:lang w:val="en-US"/>
        </w:rPr>
        <w:t>Nusinova</w:t>
      </w:r>
      <w:r w:rsidRPr="00CF205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bookmarkEnd w:id="0"/>
    <w:p w14:paraId="6F7F0963" w14:textId="4F977E24" w:rsidR="00F96FCC" w:rsidRPr="006B3E2A" w:rsidRDefault="00F96FCC" w:rsidP="006B3E2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F96FCC" w:rsidRPr="006B3E2A" w:rsidSect="00C067EA">
      <w:footerReference w:type="even" r:id="rId8"/>
      <w:footerReference w:type="default" r:id="rId9"/>
      <w:footerReference w:type="first" r:id="rId10"/>
      <w:pgSz w:w="11907" w:h="16840" w:code="9"/>
      <w:pgMar w:top="1134" w:right="1134" w:bottom="1134" w:left="1701" w:header="720" w:footer="73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C7845" w14:textId="77777777" w:rsidR="001C0D46" w:rsidRDefault="001C0D46">
      <w:r>
        <w:separator/>
      </w:r>
    </w:p>
  </w:endnote>
  <w:endnote w:type="continuationSeparator" w:id="0">
    <w:p w14:paraId="17BE6364" w14:textId="77777777" w:rsidR="001C0D46" w:rsidRDefault="001C0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80F0A" w14:textId="77777777" w:rsidR="003A0105" w:rsidRDefault="003A010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14:paraId="4965DAC8" w14:textId="77777777" w:rsidR="003A0105" w:rsidRDefault="003A010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0280045"/>
      <w:docPartObj>
        <w:docPartGallery w:val="Page Numbers (Bottom of Page)"/>
        <w:docPartUnique/>
      </w:docPartObj>
    </w:sdtPr>
    <w:sdtEndPr/>
    <w:sdtContent>
      <w:p w14:paraId="45DF2C6E" w14:textId="3796CAA8" w:rsidR="003A0105" w:rsidRDefault="003A0105">
        <w:pPr>
          <w:pStyle w:val="a4"/>
          <w:jc w:val="right"/>
        </w:pPr>
        <w:r w:rsidRPr="000112D5">
          <w:rPr>
            <w:rFonts w:asciiTheme="minorHAnsi" w:hAnsiTheme="minorHAnsi"/>
            <w:sz w:val="20"/>
          </w:rPr>
          <w:fldChar w:fldCharType="begin"/>
        </w:r>
        <w:r w:rsidRPr="000112D5">
          <w:rPr>
            <w:rFonts w:asciiTheme="minorHAnsi" w:hAnsiTheme="minorHAnsi"/>
            <w:sz w:val="20"/>
          </w:rPr>
          <w:instrText>PAGE   \* MERGEFORMAT</w:instrText>
        </w:r>
        <w:r w:rsidRPr="000112D5">
          <w:rPr>
            <w:rFonts w:asciiTheme="minorHAnsi" w:hAnsiTheme="minorHAnsi"/>
            <w:sz w:val="20"/>
          </w:rPr>
          <w:fldChar w:fldCharType="separate"/>
        </w:r>
        <w:r w:rsidR="009604E5" w:rsidRPr="009604E5">
          <w:rPr>
            <w:rFonts w:asciiTheme="minorHAnsi" w:hAnsiTheme="minorHAnsi"/>
            <w:noProof/>
            <w:sz w:val="20"/>
            <w:lang w:val="uk-UA"/>
          </w:rPr>
          <w:t>2</w:t>
        </w:r>
        <w:r w:rsidRPr="000112D5">
          <w:rPr>
            <w:rFonts w:asciiTheme="minorHAnsi" w:hAnsiTheme="minorHAnsi"/>
            <w:sz w:val="20"/>
          </w:rPr>
          <w:fldChar w:fldCharType="end"/>
        </w:r>
      </w:p>
    </w:sdtContent>
  </w:sdt>
  <w:p w14:paraId="53206C79" w14:textId="77777777" w:rsidR="003A0105" w:rsidRPr="000112D5" w:rsidRDefault="003A0105" w:rsidP="003D357B">
    <w:pPr>
      <w:pStyle w:val="a4"/>
      <w:rPr>
        <w:b/>
        <w:lang w:val="uk-U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EB6E4" w14:textId="3B387F04" w:rsidR="003A0105" w:rsidRPr="006B3E2A" w:rsidRDefault="003A0105" w:rsidP="00787908">
    <w:pPr>
      <w:pStyle w:val="a4"/>
      <w:jc w:val="right"/>
      <w:rPr>
        <w:rFonts w:asciiTheme="minorHAnsi" w:hAnsiTheme="minorHAnsi" w:cstheme="minorHAns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BC01E" w14:textId="77777777" w:rsidR="001C0D46" w:rsidRDefault="001C0D46">
      <w:r>
        <w:separator/>
      </w:r>
    </w:p>
  </w:footnote>
  <w:footnote w:type="continuationSeparator" w:id="0">
    <w:p w14:paraId="2B63DA79" w14:textId="77777777" w:rsidR="001C0D46" w:rsidRDefault="001C0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2B33033"/>
    <w:multiLevelType w:val="hybridMultilevel"/>
    <w:tmpl w:val="780E0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E160E"/>
    <w:multiLevelType w:val="hybridMultilevel"/>
    <w:tmpl w:val="1C3A3EEA"/>
    <w:lvl w:ilvl="0" w:tplc="ED6CE1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81FDC"/>
    <w:multiLevelType w:val="singleLevel"/>
    <w:tmpl w:val="D21E50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B6A0228"/>
    <w:multiLevelType w:val="hybridMultilevel"/>
    <w:tmpl w:val="61683856"/>
    <w:lvl w:ilvl="0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D7E5F8F"/>
    <w:multiLevelType w:val="hybridMultilevel"/>
    <w:tmpl w:val="40E043CE"/>
    <w:lvl w:ilvl="0" w:tplc="B7C823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895B1C"/>
    <w:multiLevelType w:val="hybridMultilevel"/>
    <w:tmpl w:val="1FE603BC"/>
    <w:lvl w:ilvl="0" w:tplc="04220005">
      <w:start w:val="1"/>
      <w:numFmt w:val="bullet"/>
      <w:lvlText w:val=""/>
      <w:lvlJc w:val="left"/>
      <w:pPr>
        <w:ind w:left="198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7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48" w:hanging="360"/>
      </w:pPr>
      <w:rPr>
        <w:rFonts w:ascii="Wingdings" w:hAnsi="Wingdings" w:hint="default"/>
      </w:rPr>
    </w:lvl>
  </w:abstractNum>
  <w:abstractNum w:abstractNumId="8" w15:restartNumberingAfterBreak="0">
    <w:nsid w:val="0F29588B"/>
    <w:multiLevelType w:val="hybridMultilevel"/>
    <w:tmpl w:val="45CC3172"/>
    <w:lvl w:ilvl="0" w:tplc="4D7E6B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C97734"/>
    <w:multiLevelType w:val="hybridMultilevel"/>
    <w:tmpl w:val="C7520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A86F36"/>
    <w:multiLevelType w:val="hybridMultilevel"/>
    <w:tmpl w:val="45CC3172"/>
    <w:lvl w:ilvl="0" w:tplc="4D7E6B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9FE640E"/>
    <w:multiLevelType w:val="hybridMultilevel"/>
    <w:tmpl w:val="72CA42E2"/>
    <w:lvl w:ilvl="0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FA95F25"/>
    <w:multiLevelType w:val="hybridMultilevel"/>
    <w:tmpl w:val="45CC3172"/>
    <w:lvl w:ilvl="0" w:tplc="4D7E6B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2A35FB"/>
    <w:multiLevelType w:val="hybridMultilevel"/>
    <w:tmpl w:val="C7BAAD02"/>
    <w:lvl w:ilvl="0" w:tplc="6D32B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85746"/>
    <w:multiLevelType w:val="hybridMultilevel"/>
    <w:tmpl w:val="22DA6B94"/>
    <w:lvl w:ilvl="0" w:tplc="0409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9510124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37336CCD"/>
    <w:multiLevelType w:val="hybridMultilevel"/>
    <w:tmpl w:val="10FAA244"/>
    <w:lvl w:ilvl="0" w:tplc="0C6044E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78F1B86"/>
    <w:multiLevelType w:val="hybridMultilevel"/>
    <w:tmpl w:val="45CC3172"/>
    <w:lvl w:ilvl="0" w:tplc="4D7E6B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E72C44"/>
    <w:multiLevelType w:val="hybridMultilevel"/>
    <w:tmpl w:val="7528E67E"/>
    <w:lvl w:ilvl="0" w:tplc="286C03C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0436C5"/>
    <w:multiLevelType w:val="hybridMultilevel"/>
    <w:tmpl w:val="A3741DB6"/>
    <w:lvl w:ilvl="0" w:tplc="E7AA1A4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0E1AB6"/>
    <w:multiLevelType w:val="hybridMultilevel"/>
    <w:tmpl w:val="45CC3172"/>
    <w:lvl w:ilvl="0" w:tplc="4D7E6B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6F5061"/>
    <w:multiLevelType w:val="multilevel"/>
    <w:tmpl w:val="CB8A23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3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4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296" w:hanging="1800"/>
      </w:pPr>
      <w:rPr>
        <w:rFonts w:hint="default"/>
      </w:rPr>
    </w:lvl>
  </w:abstractNum>
  <w:abstractNum w:abstractNumId="21" w15:restartNumberingAfterBreak="0">
    <w:nsid w:val="49690C8A"/>
    <w:multiLevelType w:val="hybridMultilevel"/>
    <w:tmpl w:val="45CC3172"/>
    <w:lvl w:ilvl="0" w:tplc="4D7E6B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B16CB6"/>
    <w:multiLevelType w:val="hybridMultilevel"/>
    <w:tmpl w:val="45CC3172"/>
    <w:lvl w:ilvl="0" w:tplc="4D7E6B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6CB76EF"/>
    <w:multiLevelType w:val="hybridMultilevel"/>
    <w:tmpl w:val="09B825AA"/>
    <w:lvl w:ilvl="0" w:tplc="B33692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597772"/>
    <w:multiLevelType w:val="hybridMultilevel"/>
    <w:tmpl w:val="EF3C7642"/>
    <w:lvl w:ilvl="0" w:tplc="1E9CCC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F33531"/>
    <w:multiLevelType w:val="hybridMultilevel"/>
    <w:tmpl w:val="9F5AE34E"/>
    <w:lvl w:ilvl="0" w:tplc="B33692F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A17386C"/>
    <w:multiLevelType w:val="hybridMultilevel"/>
    <w:tmpl w:val="9E5A7BA0"/>
    <w:lvl w:ilvl="0" w:tplc="D9F4EF1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A436813"/>
    <w:multiLevelType w:val="hybridMultilevel"/>
    <w:tmpl w:val="398407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4E96333"/>
    <w:multiLevelType w:val="hybridMultilevel"/>
    <w:tmpl w:val="45CC3172"/>
    <w:lvl w:ilvl="0" w:tplc="4D7E6B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E73D7C"/>
    <w:multiLevelType w:val="hybridMultilevel"/>
    <w:tmpl w:val="476691AE"/>
    <w:lvl w:ilvl="0" w:tplc="2024616A">
      <w:start w:val="1"/>
      <w:numFmt w:val="bullet"/>
      <w:lvlText w:val=""/>
      <w:lvlJc w:val="left"/>
      <w:pPr>
        <w:ind w:left="3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67" w:hanging="360"/>
      </w:pPr>
      <w:rPr>
        <w:rFonts w:ascii="Wingdings" w:hAnsi="Wingdings" w:hint="default"/>
      </w:rPr>
    </w:lvl>
  </w:abstractNum>
  <w:num w:numId="1" w16cid:durableId="766001074">
    <w:abstractNumId w:val="2"/>
  </w:num>
  <w:num w:numId="2" w16cid:durableId="1635670509">
    <w:abstractNumId w:val="19"/>
  </w:num>
  <w:num w:numId="3" w16cid:durableId="1096362446">
    <w:abstractNumId w:val="15"/>
  </w:num>
  <w:num w:numId="4" w16cid:durableId="1612393156">
    <w:abstractNumId w:val="17"/>
  </w:num>
  <w:num w:numId="5" w16cid:durableId="410127885">
    <w:abstractNumId w:val="16"/>
  </w:num>
  <w:num w:numId="6" w16cid:durableId="238712167">
    <w:abstractNumId w:val="21"/>
  </w:num>
  <w:num w:numId="7" w16cid:durableId="1095898903">
    <w:abstractNumId w:val="22"/>
  </w:num>
  <w:num w:numId="8" w16cid:durableId="1082796506">
    <w:abstractNumId w:val="28"/>
  </w:num>
  <w:num w:numId="9" w16cid:durableId="2033603138">
    <w:abstractNumId w:val="12"/>
  </w:num>
  <w:num w:numId="10" w16cid:durableId="632105319">
    <w:abstractNumId w:val="8"/>
  </w:num>
  <w:num w:numId="11" w16cid:durableId="1783376625">
    <w:abstractNumId w:val="10"/>
  </w:num>
  <w:num w:numId="12" w16cid:durableId="454299281">
    <w:abstractNumId w:val="4"/>
  </w:num>
  <w:num w:numId="13" w16cid:durableId="780302434">
    <w:abstractNumId w:val="27"/>
  </w:num>
  <w:num w:numId="14" w16cid:durableId="1524399399">
    <w:abstractNumId w:val="1"/>
  </w:num>
  <w:num w:numId="15" w16cid:durableId="1265377869">
    <w:abstractNumId w:val="25"/>
  </w:num>
  <w:num w:numId="16" w16cid:durableId="1512988888">
    <w:abstractNumId w:val="24"/>
  </w:num>
  <w:num w:numId="17" w16cid:durableId="35085172">
    <w:abstractNumId w:val="18"/>
  </w:num>
  <w:num w:numId="18" w16cid:durableId="1143350978">
    <w:abstractNumId w:val="20"/>
  </w:num>
  <w:num w:numId="19" w16cid:durableId="1597012120">
    <w:abstractNumId w:val="29"/>
  </w:num>
  <w:num w:numId="20" w16cid:durableId="2004431648">
    <w:abstractNumId w:val="7"/>
  </w:num>
  <w:num w:numId="21" w16cid:durableId="1652831083">
    <w:abstractNumId w:val="26"/>
  </w:num>
  <w:num w:numId="22" w16cid:durableId="464007255">
    <w:abstractNumId w:val="11"/>
  </w:num>
  <w:num w:numId="23" w16cid:durableId="2108303156">
    <w:abstractNumId w:val="5"/>
  </w:num>
  <w:num w:numId="24" w16cid:durableId="812210652">
    <w:abstractNumId w:val="14"/>
  </w:num>
  <w:num w:numId="25" w16cid:durableId="1805393378">
    <w:abstractNumId w:val="0"/>
  </w:num>
  <w:num w:numId="26" w16cid:durableId="1479610019">
    <w:abstractNumId w:val="6"/>
  </w:num>
  <w:num w:numId="27" w16cid:durableId="1928923353">
    <w:abstractNumId w:val="3"/>
  </w:num>
  <w:num w:numId="28" w16cid:durableId="982738226">
    <w:abstractNumId w:val="13"/>
  </w:num>
  <w:num w:numId="29" w16cid:durableId="93672205">
    <w:abstractNumId w:val="23"/>
  </w:num>
  <w:num w:numId="30" w16cid:durableId="523634407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B63"/>
    <w:rsid w:val="0000235F"/>
    <w:rsid w:val="0000754B"/>
    <w:rsid w:val="00007921"/>
    <w:rsid w:val="000112D5"/>
    <w:rsid w:val="000132D7"/>
    <w:rsid w:val="0001574E"/>
    <w:rsid w:val="00022C6B"/>
    <w:rsid w:val="00024DDA"/>
    <w:rsid w:val="00024E9B"/>
    <w:rsid w:val="00025ABC"/>
    <w:rsid w:val="00026209"/>
    <w:rsid w:val="000265F2"/>
    <w:rsid w:val="00026BA1"/>
    <w:rsid w:val="000270D3"/>
    <w:rsid w:val="000274A0"/>
    <w:rsid w:val="00032192"/>
    <w:rsid w:val="000327BD"/>
    <w:rsid w:val="00033A67"/>
    <w:rsid w:val="00033BDD"/>
    <w:rsid w:val="0003535C"/>
    <w:rsid w:val="0003715E"/>
    <w:rsid w:val="00040318"/>
    <w:rsid w:val="000409FE"/>
    <w:rsid w:val="00042E00"/>
    <w:rsid w:val="0004589B"/>
    <w:rsid w:val="00053E46"/>
    <w:rsid w:val="00056D10"/>
    <w:rsid w:val="00060B33"/>
    <w:rsid w:val="0006189B"/>
    <w:rsid w:val="00064A15"/>
    <w:rsid w:val="000655D4"/>
    <w:rsid w:val="000722B7"/>
    <w:rsid w:val="00072CB4"/>
    <w:rsid w:val="000734E1"/>
    <w:rsid w:val="00073BE2"/>
    <w:rsid w:val="00076D30"/>
    <w:rsid w:val="0008090D"/>
    <w:rsid w:val="00081F63"/>
    <w:rsid w:val="00083799"/>
    <w:rsid w:val="000838AF"/>
    <w:rsid w:val="00084D9B"/>
    <w:rsid w:val="00085612"/>
    <w:rsid w:val="00087D0B"/>
    <w:rsid w:val="0009002E"/>
    <w:rsid w:val="00092426"/>
    <w:rsid w:val="0009353B"/>
    <w:rsid w:val="00093F01"/>
    <w:rsid w:val="00095F0D"/>
    <w:rsid w:val="00096328"/>
    <w:rsid w:val="00096477"/>
    <w:rsid w:val="000973CB"/>
    <w:rsid w:val="000A1C38"/>
    <w:rsid w:val="000A1C4C"/>
    <w:rsid w:val="000B6E79"/>
    <w:rsid w:val="000C350A"/>
    <w:rsid w:val="000C4908"/>
    <w:rsid w:val="000C65BD"/>
    <w:rsid w:val="000D07EF"/>
    <w:rsid w:val="000D1351"/>
    <w:rsid w:val="000D399B"/>
    <w:rsid w:val="000D4AC3"/>
    <w:rsid w:val="000D5B80"/>
    <w:rsid w:val="000E2C10"/>
    <w:rsid w:val="000E4630"/>
    <w:rsid w:val="000E7674"/>
    <w:rsid w:val="000E7B4E"/>
    <w:rsid w:val="000F1227"/>
    <w:rsid w:val="000F666B"/>
    <w:rsid w:val="000F6FD4"/>
    <w:rsid w:val="00101353"/>
    <w:rsid w:val="001013F7"/>
    <w:rsid w:val="001059BA"/>
    <w:rsid w:val="00106FA4"/>
    <w:rsid w:val="0011019E"/>
    <w:rsid w:val="001101B6"/>
    <w:rsid w:val="001113CB"/>
    <w:rsid w:val="0011178B"/>
    <w:rsid w:val="001124EB"/>
    <w:rsid w:val="001204D9"/>
    <w:rsid w:val="00122D28"/>
    <w:rsid w:val="00132956"/>
    <w:rsid w:val="00132D8C"/>
    <w:rsid w:val="001334D4"/>
    <w:rsid w:val="0013416D"/>
    <w:rsid w:val="0014175F"/>
    <w:rsid w:val="00142AFF"/>
    <w:rsid w:val="00146E4C"/>
    <w:rsid w:val="00154733"/>
    <w:rsid w:val="00156FC9"/>
    <w:rsid w:val="001627EF"/>
    <w:rsid w:val="001641DD"/>
    <w:rsid w:val="001654AD"/>
    <w:rsid w:val="00166778"/>
    <w:rsid w:val="001700BE"/>
    <w:rsid w:val="001714FC"/>
    <w:rsid w:val="0018084B"/>
    <w:rsid w:val="0018189E"/>
    <w:rsid w:val="00181C84"/>
    <w:rsid w:val="0018376E"/>
    <w:rsid w:val="00183D0F"/>
    <w:rsid w:val="00191A74"/>
    <w:rsid w:val="0019287E"/>
    <w:rsid w:val="001942BD"/>
    <w:rsid w:val="001A2513"/>
    <w:rsid w:val="001A34C3"/>
    <w:rsid w:val="001A4896"/>
    <w:rsid w:val="001A5583"/>
    <w:rsid w:val="001A6CF5"/>
    <w:rsid w:val="001A7CB8"/>
    <w:rsid w:val="001B00CD"/>
    <w:rsid w:val="001B0FFB"/>
    <w:rsid w:val="001B1012"/>
    <w:rsid w:val="001C0423"/>
    <w:rsid w:val="001C0D46"/>
    <w:rsid w:val="001C7041"/>
    <w:rsid w:val="001D02EC"/>
    <w:rsid w:val="001D033C"/>
    <w:rsid w:val="001D12BE"/>
    <w:rsid w:val="001D1B45"/>
    <w:rsid w:val="001D706A"/>
    <w:rsid w:val="001D7688"/>
    <w:rsid w:val="001E0F6C"/>
    <w:rsid w:val="001E4597"/>
    <w:rsid w:val="001E779D"/>
    <w:rsid w:val="001F1424"/>
    <w:rsid w:val="00207389"/>
    <w:rsid w:val="002112FD"/>
    <w:rsid w:val="00213D0D"/>
    <w:rsid w:val="002149C9"/>
    <w:rsid w:val="00216A54"/>
    <w:rsid w:val="0021746F"/>
    <w:rsid w:val="002217A7"/>
    <w:rsid w:val="00222C81"/>
    <w:rsid w:val="00230DB0"/>
    <w:rsid w:val="00240B63"/>
    <w:rsid w:val="0024496F"/>
    <w:rsid w:val="002451C3"/>
    <w:rsid w:val="002453EE"/>
    <w:rsid w:val="00246C8E"/>
    <w:rsid w:val="002515DD"/>
    <w:rsid w:val="00252824"/>
    <w:rsid w:val="00255707"/>
    <w:rsid w:val="00255D51"/>
    <w:rsid w:val="0025677D"/>
    <w:rsid w:val="00260C15"/>
    <w:rsid w:val="002637CE"/>
    <w:rsid w:val="0026392E"/>
    <w:rsid w:val="00271996"/>
    <w:rsid w:val="00271F06"/>
    <w:rsid w:val="002772A4"/>
    <w:rsid w:val="00284607"/>
    <w:rsid w:val="0028538D"/>
    <w:rsid w:val="00286703"/>
    <w:rsid w:val="00286FD6"/>
    <w:rsid w:val="00286FE4"/>
    <w:rsid w:val="00290C52"/>
    <w:rsid w:val="002938ED"/>
    <w:rsid w:val="002942C7"/>
    <w:rsid w:val="0029525A"/>
    <w:rsid w:val="00297927"/>
    <w:rsid w:val="002A0797"/>
    <w:rsid w:val="002A104F"/>
    <w:rsid w:val="002A359F"/>
    <w:rsid w:val="002A6A3F"/>
    <w:rsid w:val="002B1C73"/>
    <w:rsid w:val="002B70A4"/>
    <w:rsid w:val="002B718A"/>
    <w:rsid w:val="002C03A9"/>
    <w:rsid w:val="002C29D4"/>
    <w:rsid w:val="002C375E"/>
    <w:rsid w:val="002C5080"/>
    <w:rsid w:val="002C5526"/>
    <w:rsid w:val="002D0923"/>
    <w:rsid w:val="002D0AF3"/>
    <w:rsid w:val="002D20D8"/>
    <w:rsid w:val="002D295B"/>
    <w:rsid w:val="002D37FA"/>
    <w:rsid w:val="002D4F90"/>
    <w:rsid w:val="002D4FB4"/>
    <w:rsid w:val="002D52A5"/>
    <w:rsid w:val="002D5E0C"/>
    <w:rsid w:val="002D7429"/>
    <w:rsid w:val="002E44EC"/>
    <w:rsid w:val="002F0AAB"/>
    <w:rsid w:val="002F4264"/>
    <w:rsid w:val="002F7573"/>
    <w:rsid w:val="002F7F0C"/>
    <w:rsid w:val="003027F5"/>
    <w:rsid w:val="00302956"/>
    <w:rsid w:val="00302BB1"/>
    <w:rsid w:val="0030505E"/>
    <w:rsid w:val="0030510E"/>
    <w:rsid w:val="003066F3"/>
    <w:rsid w:val="00312A29"/>
    <w:rsid w:val="00315026"/>
    <w:rsid w:val="00315A9A"/>
    <w:rsid w:val="00315C92"/>
    <w:rsid w:val="00315EC2"/>
    <w:rsid w:val="003212A0"/>
    <w:rsid w:val="003224D7"/>
    <w:rsid w:val="00322533"/>
    <w:rsid w:val="003256BE"/>
    <w:rsid w:val="003260E6"/>
    <w:rsid w:val="0032613C"/>
    <w:rsid w:val="00333042"/>
    <w:rsid w:val="003349A7"/>
    <w:rsid w:val="00336516"/>
    <w:rsid w:val="00337C43"/>
    <w:rsid w:val="00342013"/>
    <w:rsid w:val="0034401B"/>
    <w:rsid w:val="00345FDC"/>
    <w:rsid w:val="00346D36"/>
    <w:rsid w:val="0035563D"/>
    <w:rsid w:val="00357F51"/>
    <w:rsid w:val="0036210E"/>
    <w:rsid w:val="00362781"/>
    <w:rsid w:val="00362D11"/>
    <w:rsid w:val="00364CDD"/>
    <w:rsid w:val="00364EF5"/>
    <w:rsid w:val="00365290"/>
    <w:rsid w:val="00372964"/>
    <w:rsid w:val="003748C5"/>
    <w:rsid w:val="003771B9"/>
    <w:rsid w:val="003818F2"/>
    <w:rsid w:val="00381B75"/>
    <w:rsid w:val="00381F67"/>
    <w:rsid w:val="00384B1D"/>
    <w:rsid w:val="003912B9"/>
    <w:rsid w:val="00393692"/>
    <w:rsid w:val="00396310"/>
    <w:rsid w:val="00396E7F"/>
    <w:rsid w:val="003977B1"/>
    <w:rsid w:val="003A0105"/>
    <w:rsid w:val="003A2C69"/>
    <w:rsid w:val="003A3A64"/>
    <w:rsid w:val="003A4BEE"/>
    <w:rsid w:val="003A5716"/>
    <w:rsid w:val="003A6A69"/>
    <w:rsid w:val="003B17C4"/>
    <w:rsid w:val="003B1CF4"/>
    <w:rsid w:val="003B22E9"/>
    <w:rsid w:val="003B2EED"/>
    <w:rsid w:val="003B5263"/>
    <w:rsid w:val="003B542C"/>
    <w:rsid w:val="003B5436"/>
    <w:rsid w:val="003B6DBF"/>
    <w:rsid w:val="003B7172"/>
    <w:rsid w:val="003B73B8"/>
    <w:rsid w:val="003B7C5D"/>
    <w:rsid w:val="003C012A"/>
    <w:rsid w:val="003C42A5"/>
    <w:rsid w:val="003C55E9"/>
    <w:rsid w:val="003C610E"/>
    <w:rsid w:val="003D357B"/>
    <w:rsid w:val="003D42DD"/>
    <w:rsid w:val="003D51AA"/>
    <w:rsid w:val="003D5D9A"/>
    <w:rsid w:val="003D783A"/>
    <w:rsid w:val="003E44A9"/>
    <w:rsid w:val="003E4909"/>
    <w:rsid w:val="003E6926"/>
    <w:rsid w:val="003E7950"/>
    <w:rsid w:val="003F0D9C"/>
    <w:rsid w:val="003F2F37"/>
    <w:rsid w:val="003F3BF9"/>
    <w:rsid w:val="003F52EE"/>
    <w:rsid w:val="003F74F4"/>
    <w:rsid w:val="004000DE"/>
    <w:rsid w:val="00402DA7"/>
    <w:rsid w:val="00406D57"/>
    <w:rsid w:val="0041501C"/>
    <w:rsid w:val="004179D6"/>
    <w:rsid w:val="004179E7"/>
    <w:rsid w:val="00420716"/>
    <w:rsid w:val="00422142"/>
    <w:rsid w:val="00424203"/>
    <w:rsid w:val="004247EA"/>
    <w:rsid w:val="00425B7C"/>
    <w:rsid w:val="00427E29"/>
    <w:rsid w:val="0043259F"/>
    <w:rsid w:val="00432ECB"/>
    <w:rsid w:val="00433FC9"/>
    <w:rsid w:val="004416C3"/>
    <w:rsid w:val="00445031"/>
    <w:rsid w:val="00445441"/>
    <w:rsid w:val="00462707"/>
    <w:rsid w:val="00462F25"/>
    <w:rsid w:val="004644DC"/>
    <w:rsid w:val="00472EAC"/>
    <w:rsid w:val="00474464"/>
    <w:rsid w:val="00476446"/>
    <w:rsid w:val="00477820"/>
    <w:rsid w:val="004802FC"/>
    <w:rsid w:val="0048071C"/>
    <w:rsid w:val="00480F11"/>
    <w:rsid w:val="00482289"/>
    <w:rsid w:val="00483AB2"/>
    <w:rsid w:val="00484744"/>
    <w:rsid w:val="004909B1"/>
    <w:rsid w:val="00493BBA"/>
    <w:rsid w:val="00495012"/>
    <w:rsid w:val="004A2CF5"/>
    <w:rsid w:val="004A44B4"/>
    <w:rsid w:val="004A59FE"/>
    <w:rsid w:val="004A65C1"/>
    <w:rsid w:val="004A7B81"/>
    <w:rsid w:val="004B0EBF"/>
    <w:rsid w:val="004B72B6"/>
    <w:rsid w:val="004C0C8E"/>
    <w:rsid w:val="004C247B"/>
    <w:rsid w:val="004C28DB"/>
    <w:rsid w:val="004C5477"/>
    <w:rsid w:val="004C6B72"/>
    <w:rsid w:val="004D0B87"/>
    <w:rsid w:val="004D31D0"/>
    <w:rsid w:val="004D39E7"/>
    <w:rsid w:val="004D5EFC"/>
    <w:rsid w:val="004D716A"/>
    <w:rsid w:val="004E31C7"/>
    <w:rsid w:val="004F4A2D"/>
    <w:rsid w:val="004F4FB2"/>
    <w:rsid w:val="004F53DC"/>
    <w:rsid w:val="004F7B18"/>
    <w:rsid w:val="005028BB"/>
    <w:rsid w:val="00503629"/>
    <w:rsid w:val="005041B4"/>
    <w:rsid w:val="00506017"/>
    <w:rsid w:val="00506291"/>
    <w:rsid w:val="0050673A"/>
    <w:rsid w:val="00510046"/>
    <w:rsid w:val="00512B2A"/>
    <w:rsid w:val="0051797E"/>
    <w:rsid w:val="005207F4"/>
    <w:rsid w:val="005217DD"/>
    <w:rsid w:val="00521997"/>
    <w:rsid w:val="00523977"/>
    <w:rsid w:val="00523CC2"/>
    <w:rsid w:val="00524EFD"/>
    <w:rsid w:val="00525D54"/>
    <w:rsid w:val="00527C0B"/>
    <w:rsid w:val="005303B3"/>
    <w:rsid w:val="00532B4A"/>
    <w:rsid w:val="00534419"/>
    <w:rsid w:val="00534EE1"/>
    <w:rsid w:val="005359DA"/>
    <w:rsid w:val="0053727F"/>
    <w:rsid w:val="005429C0"/>
    <w:rsid w:val="00542C3E"/>
    <w:rsid w:val="005434D5"/>
    <w:rsid w:val="00543988"/>
    <w:rsid w:val="00543E6B"/>
    <w:rsid w:val="00544910"/>
    <w:rsid w:val="00546036"/>
    <w:rsid w:val="0054687E"/>
    <w:rsid w:val="005508CF"/>
    <w:rsid w:val="00556153"/>
    <w:rsid w:val="00556B5F"/>
    <w:rsid w:val="00556CCF"/>
    <w:rsid w:val="005605FE"/>
    <w:rsid w:val="005637E4"/>
    <w:rsid w:val="0056781B"/>
    <w:rsid w:val="00572890"/>
    <w:rsid w:val="005735F4"/>
    <w:rsid w:val="00574C69"/>
    <w:rsid w:val="00575A8F"/>
    <w:rsid w:val="00577D17"/>
    <w:rsid w:val="00583678"/>
    <w:rsid w:val="00592558"/>
    <w:rsid w:val="00594B23"/>
    <w:rsid w:val="005953B0"/>
    <w:rsid w:val="00595F68"/>
    <w:rsid w:val="00595FB8"/>
    <w:rsid w:val="00597D2C"/>
    <w:rsid w:val="005A4406"/>
    <w:rsid w:val="005A4AD1"/>
    <w:rsid w:val="005A51CD"/>
    <w:rsid w:val="005A53F8"/>
    <w:rsid w:val="005A5EBA"/>
    <w:rsid w:val="005A6353"/>
    <w:rsid w:val="005B1FFC"/>
    <w:rsid w:val="005B5CB5"/>
    <w:rsid w:val="005B66A0"/>
    <w:rsid w:val="005B78D6"/>
    <w:rsid w:val="005C53DE"/>
    <w:rsid w:val="005C6DEC"/>
    <w:rsid w:val="005D0364"/>
    <w:rsid w:val="005D14AA"/>
    <w:rsid w:val="005D4CD9"/>
    <w:rsid w:val="005D54BC"/>
    <w:rsid w:val="005D5EB1"/>
    <w:rsid w:val="005E5B15"/>
    <w:rsid w:val="005E64B9"/>
    <w:rsid w:val="005E6928"/>
    <w:rsid w:val="005F2594"/>
    <w:rsid w:val="005F47BA"/>
    <w:rsid w:val="005F6E74"/>
    <w:rsid w:val="005F786F"/>
    <w:rsid w:val="005F78BD"/>
    <w:rsid w:val="00602490"/>
    <w:rsid w:val="00603E58"/>
    <w:rsid w:val="006047A1"/>
    <w:rsid w:val="00611734"/>
    <w:rsid w:val="006143B1"/>
    <w:rsid w:val="006145EA"/>
    <w:rsid w:val="00614D52"/>
    <w:rsid w:val="00616EAF"/>
    <w:rsid w:val="00620B3C"/>
    <w:rsid w:val="006235C3"/>
    <w:rsid w:val="00623E36"/>
    <w:rsid w:val="00627A3D"/>
    <w:rsid w:val="0063277B"/>
    <w:rsid w:val="00632F5F"/>
    <w:rsid w:val="00633A82"/>
    <w:rsid w:val="00643C07"/>
    <w:rsid w:val="00643D25"/>
    <w:rsid w:val="00646514"/>
    <w:rsid w:val="006468C9"/>
    <w:rsid w:val="006474F6"/>
    <w:rsid w:val="00652F27"/>
    <w:rsid w:val="00654374"/>
    <w:rsid w:val="00655F5A"/>
    <w:rsid w:val="006659E0"/>
    <w:rsid w:val="00667D2D"/>
    <w:rsid w:val="00670070"/>
    <w:rsid w:val="0067074D"/>
    <w:rsid w:val="006720B9"/>
    <w:rsid w:val="006724FA"/>
    <w:rsid w:val="00673044"/>
    <w:rsid w:val="00674E65"/>
    <w:rsid w:val="00677B41"/>
    <w:rsid w:val="006809C2"/>
    <w:rsid w:val="00690939"/>
    <w:rsid w:val="00690B31"/>
    <w:rsid w:val="00690C7C"/>
    <w:rsid w:val="00690DC1"/>
    <w:rsid w:val="006915A5"/>
    <w:rsid w:val="00691A20"/>
    <w:rsid w:val="00694CBF"/>
    <w:rsid w:val="006A48B3"/>
    <w:rsid w:val="006A54DF"/>
    <w:rsid w:val="006B3D98"/>
    <w:rsid w:val="006B3E2A"/>
    <w:rsid w:val="006B6DEC"/>
    <w:rsid w:val="006C03AD"/>
    <w:rsid w:val="006C05C6"/>
    <w:rsid w:val="006C0681"/>
    <w:rsid w:val="006C1A6D"/>
    <w:rsid w:val="006C2793"/>
    <w:rsid w:val="006C4566"/>
    <w:rsid w:val="006C47EF"/>
    <w:rsid w:val="006C5175"/>
    <w:rsid w:val="006C5DF6"/>
    <w:rsid w:val="006D21B2"/>
    <w:rsid w:val="006D2B0D"/>
    <w:rsid w:val="006D2DE7"/>
    <w:rsid w:val="006D3E08"/>
    <w:rsid w:val="006D4686"/>
    <w:rsid w:val="006D59E0"/>
    <w:rsid w:val="006E06B8"/>
    <w:rsid w:val="006E1AAA"/>
    <w:rsid w:val="006E7120"/>
    <w:rsid w:val="006F0DF8"/>
    <w:rsid w:val="006F559B"/>
    <w:rsid w:val="006F6225"/>
    <w:rsid w:val="00700369"/>
    <w:rsid w:val="0070209A"/>
    <w:rsid w:val="00702280"/>
    <w:rsid w:val="00702A81"/>
    <w:rsid w:val="00703EF0"/>
    <w:rsid w:val="007046AE"/>
    <w:rsid w:val="00704E1D"/>
    <w:rsid w:val="00715327"/>
    <w:rsid w:val="00716BD7"/>
    <w:rsid w:val="00720957"/>
    <w:rsid w:val="00722363"/>
    <w:rsid w:val="007252DC"/>
    <w:rsid w:val="00727427"/>
    <w:rsid w:val="00731835"/>
    <w:rsid w:val="0074112D"/>
    <w:rsid w:val="00742243"/>
    <w:rsid w:val="0074236B"/>
    <w:rsid w:val="007426C0"/>
    <w:rsid w:val="00743A14"/>
    <w:rsid w:val="00744407"/>
    <w:rsid w:val="00746404"/>
    <w:rsid w:val="00746CBE"/>
    <w:rsid w:val="007528C0"/>
    <w:rsid w:val="00752E0E"/>
    <w:rsid w:val="007558B6"/>
    <w:rsid w:val="00755A6F"/>
    <w:rsid w:val="00761E2E"/>
    <w:rsid w:val="0076251C"/>
    <w:rsid w:val="007626F1"/>
    <w:rsid w:val="00776A3B"/>
    <w:rsid w:val="0078098B"/>
    <w:rsid w:val="007812EA"/>
    <w:rsid w:val="0078170D"/>
    <w:rsid w:val="0078443F"/>
    <w:rsid w:val="00785F8B"/>
    <w:rsid w:val="00787908"/>
    <w:rsid w:val="007913BD"/>
    <w:rsid w:val="00794F73"/>
    <w:rsid w:val="007976E7"/>
    <w:rsid w:val="007B06E0"/>
    <w:rsid w:val="007B09DC"/>
    <w:rsid w:val="007C0512"/>
    <w:rsid w:val="007C12FA"/>
    <w:rsid w:val="007C313A"/>
    <w:rsid w:val="007C329B"/>
    <w:rsid w:val="007C538C"/>
    <w:rsid w:val="007C644A"/>
    <w:rsid w:val="007C75ED"/>
    <w:rsid w:val="007D23B3"/>
    <w:rsid w:val="007D7C3A"/>
    <w:rsid w:val="007E2583"/>
    <w:rsid w:val="007E7FFA"/>
    <w:rsid w:val="007F2BF9"/>
    <w:rsid w:val="007F33B0"/>
    <w:rsid w:val="007F5684"/>
    <w:rsid w:val="007F7045"/>
    <w:rsid w:val="00801996"/>
    <w:rsid w:val="00802A43"/>
    <w:rsid w:val="00802F8A"/>
    <w:rsid w:val="00803942"/>
    <w:rsid w:val="008070EA"/>
    <w:rsid w:val="008078AC"/>
    <w:rsid w:val="0081079D"/>
    <w:rsid w:val="00810950"/>
    <w:rsid w:val="00811E34"/>
    <w:rsid w:val="00811F5E"/>
    <w:rsid w:val="00812D0C"/>
    <w:rsid w:val="00813F15"/>
    <w:rsid w:val="00814424"/>
    <w:rsid w:val="00816318"/>
    <w:rsid w:val="00820496"/>
    <w:rsid w:val="00820E76"/>
    <w:rsid w:val="0083003F"/>
    <w:rsid w:val="00837743"/>
    <w:rsid w:val="00844320"/>
    <w:rsid w:val="008455E6"/>
    <w:rsid w:val="00845D02"/>
    <w:rsid w:val="008508CA"/>
    <w:rsid w:val="00851658"/>
    <w:rsid w:val="00852926"/>
    <w:rsid w:val="00852EF0"/>
    <w:rsid w:val="00854D8E"/>
    <w:rsid w:val="008578ED"/>
    <w:rsid w:val="00861781"/>
    <w:rsid w:val="00865F92"/>
    <w:rsid w:val="008667FB"/>
    <w:rsid w:val="00870A20"/>
    <w:rsid w:val="00871B5F"/>
    <w:rsid w:val="008766A4"/>
    <w:rsid w:val="00881939"/>
    <w:rsid w:val="0088590A"/>
    <w:rsid w:val="00891728"/>
    <w:rsid w:val="0089213E"/>
    <w:rsid w:val="008942E0"/>
    <w:rsid w:val="00894703"/>
    <w:rsid w:val="00896288"/>
    <w:rsid w:val="00896A81"/>
    <w:rsid w:val="008A09D4"/>
    <w:rsid w:val="008A3349"/>
    <w:rsid w:val="008A35DC"/>
    <w:rsid w:val="008A4416"/>
    <w:rsid w:val="008A518A"/>
    <w:rsid w:val="008A5317"/>
    <w:rsid w:val="008A63BC"/>
    <w:rsid w:val="008A701D"/>
    <w:rsid w:val="008A7112"/>
    <w:rsid w:val="008B05CB"/>
    <w:rsid w:val="008B372C"/>
    <w:rsid w:val="008B4AF6"/>
    <w:rsid w:val="008B53B1"/>
    <w:rsid w:val="008C1416"/>
    <w:rsid w:val="008C342D"/>
    <w:rsid w:val="008C565B"/>
    <w:rsid w:val="008D0D6A"/>
    <w:rsid w:val="008D2663"/>
    <w:rsid w:val="008D3495"/>
    <w:rsid w:val="008D7741"/>
    <w:rsid w:val="008E227E"/>
    <w:rsid w:val="008E33EC"/>
    <w:rsid w:val="008E401B"/>
    <w:rsid w:val="008E629D"/>
    <w:rsid w:val="008E746C"/>
    <w:rsid w:val="008E792A"/>
    <w:rsid w:val="008F13E3"/>
    <w:rsid w:val="008F5C4A"/>
    <w:rsid w:val="008F5D8E"/>
    <w:rsid w:val="008F7A1A"/>
    <w:rsid w:val="008F7A99"/>
    <w:rsid w:val="00900259"/>
    <w:rsid w:val="0090368B"/>
    <w:rsid w:val="009048FF"/>
    <w:rsid w:val="00904E0A"/>
    <w:rsid w:val="00905BC3"/>
    <w:rsid w:val="00906004"/>
    <w:rsid w:val="00913179"/>
    <w:rsid w:val="00913CD3"/>
    <w:rsid w:val="00914A5A"/>
    <w:rsid w:val="0091556D"/>
    <w:rsid w:val="00916FB3"/>
    <w:rsid w:val="00920243"/>
    <w:rsid w:val="00921607"/>
    <w:rsid w:val="00927827"/>
    <w:rsid w:val="009326A6"/>
    <w:rsid w:val="00932CEF"/>
    <w:rsid w:val="00935B24"/>
    <w:rsid w:val="00941E23"/>
    <w:rsid w:val="00942879"/>
    <w:rsid w:val="009428C1"/>
    <w:rsid w:val="009453EA"/>
    <w:rsid w:val="009471ED"/>
    <w:rsid w:val="00947F94"/>
    <w:rsid w:val="009503BA"/>
    <w:rsid w:val="009555AA"/>
    <w:rsid w:val="00956333"/>
    <w:rsid w:val="009567D8"/>
    <w:rsid w:val="00957A33"/>
    <w:rsid w:val="009604E5"/>
    <w:rsid w:val="00963605"/>
    <w:rsid w:val="00963D2F"/>
    <w:rsid w:val="00964CA2"/>
    <w:rsid w:val="00965C04"/>
    <w:rsid w:val="00974083"/>
    <w:rsid w:val="00976C5B"/>
    <w:rsid w:val="0097765A"/>
    <w:rsid w:val="00981AE2"/>
    <w:rsid w:val="00984CB4"/>
    <w:rsid w:val="00986957"/>
    <w:rsid w:val="0098746E"/>
    <w:rsid w:val="009912DD"/>
    <w:rsid w:val="00994841"/>
    <w:rsid w:val="00995AB0"/>
    <w:rsid w:val="00995E24"/>
    <w:rsid w:val="00995E51"/>
    <w:rsid w:val="009977F1"/>
    <w:rsid w:val="00997825"/>
    <w:rsid w:val="009A0CC5"/>
    <w:rsid w:val="009A3342"/>
    <w:rsid w:val="009A5D58"/>
    <w:rsid w:val="009B4B32"/>
    <w:rsid w:val="009B61F6"/>
    <w:rsid w:val="009C016A"/>
    <w:rsid w:val="009C4988"/>
    <w:rsid w:val="009C6713"/>
    <w:rsid w:val="009C6ADC"/>
    <w:rsid w:val="009D0A6B"/>
    <w:rsid w:val="009D623F"/>
    <w:rsid w:val="009E1082"/>
    <w:rsid w:val="009E2CE4"/>
    <w:rsid w:val="009E2E87"/>
    <w:rsid w:val="009E5E05"/>
    <w:rsid w:val="009E732B"/>
    <w:rsid w:val="009F0523"/>
    <w:rsid w:val="009F295D"/>
    <w:rsid w:val="009F2C72"/>
    <w:rsid w:val="009F2DF0"/>
    <w:rsid w:val="009F4303"/>
    <w:rsid w:val="009F5230"/>
    <w:rsid w:val="00A00837"/>
    <w:rsid w:val="00A00C28"/>
    <w:rsid w:val="00A04C9E"/>
    <w:rsid w:val="00A04E16"/>
    <w:rsid w:val="00A058C4"/>
    <w:rsid w:val="00A126EB"/>
    <w:rsid w:val="00A16D2B"/>
    <w:rsid w:val="00A16F34"/>
    <w:rsid w:val="00A21006"/>
    <w:rsid w:val="00A21206"/>
    <w:rsid w:val="00A2323C"/>
    <w:rsid w:val="00A23631"/>
    <w:rsid w:val="00A24024"/>
    <w:rsid w:val="00A248C2"/>
    <w:rsid w:val="00A2512D"/>
    <w:rsid w:val="00A26933"/>
    <w:rsid w:val="00A2794D"/>
    <w:rsid w:val="00A27FA0"/>
    <w:rsid w:val="00A316F1"/>
    <w:rsid w:val="00A329D6"/>
    <w:rsid w:val="00A34ECC"/>
    <w:rsid w:val="00A35AF8"/>
    <w:rsid w:val="00A36358"/>
    <w:rsid w:val="00A37F68"/>
    <w:rsid w:val="00A40149"/>
    <w:rsid w:val="00A407E4"/>
    <w:rsid w:val="00A40DAF"/>
    <w:rsid w:val="00A45720"/>
    <w:rsid w:val="00A45E70"/>
    <w:rsid w:val="00A514C5"/>
    <w:rsid w:val="00A52E0F"/>
    <w:rsid w:val="00A54CF3"/>
    <w:rsid w:val="00A552EA"/>
    <w:rsid w:val="00A57316"/>
    <w:rsid w:val="00A62375"/>
    <w:rsid w:val="00A63B3D"/>
    <w:rsid w:val="00A65B70"/>
    <w:rsid w:val="00A71DAB"/>
    <w:rsid w:val="00A73CF1"/>
    <w:rsid w:val="00A743DB"/>
    <w:rsid w:val="00A77096"/>
    <w:rsid w:val="00A85C81"/>
    <w:rsid w:val="00A8662F"/>
    <w:rsid w:val="00A8675D"/>
    <w:rsid w:val="00A869DB"/>
    <w:rsid w:val="00A872EF"/>
    <w:rsid w:val="00A87B3D"/>
    <w:rsid w:val="00A911EA"/>
    <w:rsid w:val="00A91B05"/>
    <w:rsid w:val="00A92BDE"/>
    <w:rsid w:val="00A970E5"/>
    <w:rsid w:val="00AA1205"/>
    <w:rsid w:val="00AA1C47"/>
    <w:rsid w:val="00AA2522"/>
    <w:rsid w:val="00AA296B"/>
    <w:rsid w:val="00AA42B4"/>
    <w:rsid w:val="00AA4AEB"/>
    <w:rsid w:val="00AA774C"/>
    <w:rsid w:val="00AB2BE3"/>
    <w:rsid w:val="00AB3B02"/>
    <w:rsid w:val="00AB6234"/>
    <w:rsid w:val="00AB64D0"/>
    <w:rsid w:val="00AB6F2B"/>
    <w:rsid w:val="00AC07D7"/>
    <w:rsid w:val="00AC4C9F"/>
    <w:rsid w:val="00AC5CB3"/>
    <w:rsid w:val="00AC5FD3"/>
    <w:rsid w:val="00AD0930"/>
    <w:rsid w:val="00AD5B43"/>
    <w:rsid w:val="00AD6E91"/>
    <w:rsid w:val="00AD74FC"/>
    <w:rsid w:val="00AE3590"/>
    <w:rsid w:val="00AE3722"/>
    <w:rsid w:val="00AE7D05"/>
    <w:rsid w:val="00AF17FC"/>
    <w:rsid w:val="00AF1E12"/>
    <w:rsid w:val="00AF3896"/>
    <w:rsid w:val="00AF471A"/>
    <w:rsid w:val="00AF5A70"/>
    <w:rsid w:val="00AF7502"/>
    <w:rsid w:val="00B03321"/>
    <w:rsid w:val="00B054CA"/>
    <w:rsid w:val="00B05F41"/>
    <w:rsid w:val="00B0773A"/>
    <w:rsid w:val="00B1422D"/>
    <w:rsid w:val="00B14910"/>
    <w:rsid w:val="00B1565F"/>
    <w:rsid w:val="00B16A09"/>
    <w:rsid w:val="00B2704E"/>
    <w:rsid w:val="00B31074"/>
    <w:rsid w:val="00B312A3"/>
    <w:rsid w:val="00B3496F"/>
    <w:rsid w:val="00B41468"/>
    <w:rsid w:val="00B42AE9"/>
    <w:rsid w:val="00B50F61"/>
    <w:rsid w:val="00B55CFF"/>
    <w:rsid w:val="00B573D3"/>
    <w:rsid w:val="00B70DB4"/>
    <w:rsid w:val="00B73E7D"/>
    <w:rsid w:val="00B741BA"/>
    <w:rsid w:val="00B75024"/>
    <w:rsid w:val="00B77C1A"/>
    <w:rsid w:val="00B81FD4"/>
    <w:rsid w:val="00B8228C"/>
    <w:rsid w:val="00B84485"/>
    <w:rsid w:val="00B84DFD"/>
    <w:rsid w:val="00B9001C"/>
    <w:rsid w:val="00B90D62"/>
    <w:rsid w:val="00BB3701"/>
    <w:rsid w:val="00BB4816"/>
    <w:rsid w:val="00BB6AC5"/>
    <w:rsid w:val="00BB6C43"/>
    <w:rsid w:val="00BC0787"/>
    <w:rsid w:val="00BC138D"/>
    <w:rsid w:val="00BC1F93"/>
    <w:rsid w:val="00BC70EF"/>
    <w:rsid w:val="00BD06C1"/>
    <w:rsid w:val="00BD4F36"/>
    <w:rsid w:val="00BD7550"/>
    <w:rsid w:val="00BE093A"/>
    <w:rsid w:val="00BE1D12"/>
    <w:rsid w:val="00BE2086"/>
    <w:rsid w:val="00BE343D"/>
    <w:rsid w:val="00BE3665"/>
    <w:rsid w:val="00BE5713"/>
    <w:rsid w:val="00BF1D80"/>
    <w:rsid w:val="00BF2CC8"/>
    <w:rsid w:val="00BF6973"/>
    <w:rsid w:val="00BF742D"/>
    <w:rsid w:val="00C053CC"/>
    <w:rsid w:val="00C067EA"/>
    <w:rsid w:val="00C077A1"/>
    <w:rsid w:val="00C11861"/>
    <w:rsid w:val="00C11C27"/>
    <w:rsid w:val="00C13EB3"/>
    <w:rsid w:val="00C14BC1"/>
    <w:rsid w:val="00C15CC4"/>
    <w:rsid w:val="00C16C87"/>
    <w:rsid w:val="00C202C5"/>
    <w:rsid w:val="00C253AB"/>
    <w:rsid w:val="00C262ED"/>
    <w:rsid w:val="00C2751F"/>
    <w:rsid w:val="00C30613"/>
    <w:rsid w:val="00C30AFB"/>
    <w:rsid w:val="00C30C5A"/>
    <w:rsid w:val="00C349E7"/>
    <w:rsid w:val="00C369A8"/>
    <w:rsid w:val="00C403C0"/>
    <w:rsid w:val="00C40B0D"/>
    <w:rsid w:val="00C414D2"/>
    <w:rsid w:val="00C44892"/>
    <w:rsid w:val="00C47CED"/>
    <w:rsid w:val="00C50234"/>
    <w:rsid w:val="00C50764"/>
    <w:rsid w:val="00C51A61"/>
    <w:rsid w:val="00C54171"/>
    <w:rsid w:val="00C54A08"/>
    <w:rsid w:val="00C55769"/>
    <w:rsid w:val="00C56C82"/>
    <w:rsid w:val="00C60DD0"/>
    <w:rsid w:val="00C6248F"/>
    <w:rsid w:val="00C66839"/>
    <w:rsid w:val="00C70575"/>
    <w:rsid w:val="00C7151B"/>
    <w:rsid w:val="00C77313"/>
    <w:rsid w:val="00C77B96"/>
    <w:rsid w:val="00C80995"/>
    <w:rsid w:val="00C841BA"/>
    <w:rsid w:val="00C84223"/>
    <w:rsid w:val="00C84B00"/>
    <w:rsid w:val="00C85D59"/>
    <w:rsid w:val="00C87AFE"/>
    <w:rsid w:val="00C90BCD"/>
    <w:rsid w:val="00C9143C"/>
    <w:rsid w:val="00C93EEB"/>
    <w:rsid w:val="00C9664A"/>
    <w:rsid w:val="00CA2335"/>
    <w:rsid w:val="00CA292A"/>
    <w:rsid w:val="00CA4D92"/>
    <w:rsid w:val="00CA776D"/>
    <w:rsid w:val="00CB1752"/>
    <w:rsid w:val="00CB1811"/>
    <w:rsid w:val="00CB258A"/>
    <w:rsid w:val="00CB3C35"/>
    <w:rsid w:val="00CB7C93"/>
    <w:rsid w:val="00CB7F35"/>
    <w:rsid w:val="00CC16B6"/>
    <w:rsid w:val="00CC3187"/>
    <w:rsid w:val="00CC44D2"/>
    <w:rsid w:val="00CC4F2C"/>
    <w:rsid w:val="00CC504E"/>
    <w:rsid w:val="00CD25F1"/>
    <w:rsid w:val="00CD3A4D"/>
    <w:rsid w:val="00CD3B63"/>
    <w:rsid w:val="00CD4D0F"/>
    <w:rsid w:val="00CD60EB"/>
    <w:rsid w:val="00CE031F"/>
    <w:rsid w:val="00CE06EC"/>
    <w:rsid w:val="00CE083A"/>
    <w:rsid w:val="00CE26F6"/>
    <w:rsid w:val="00CE3598"/>
    <w:rsid w:val="00CE631E"/>
    <w:rsid w:val="00CE6577"/>
    <w:rsid w:val="00CF2059"/>
    <w:rsid w:val="00CF3D0B"/>
    <w:rsid w:val="00D028EE"/>
    <w:rsid w:val="00D0337E"/>
    <w:rsid w:val="00D05716"/>
    <w:rsid w:val="00D07E7B"/>
    <w:rsid w:val="00D13AE6"/>
    <w:rsid w:val="00D13BD7"/>
    <w:rsid w:val="00D15365"/>
    <w:rsid w:val="00D163FA"/>
    <w:rsid w:val="00D171C1"/>
    <w:rsid w:val="00D21FB0"/>
    <w:rsid w:val="00D22751"/>
    <w:rsid w:val="00D23A20"/>
    <w:rsid w:val="00D23A46"/>
    <w:rsid w:val="00D24AA3"/>
    <w:rsid w:val="00D2610D"/>
    <w:rsid w:val="00D35DA4"/>
    <w:rsid w:val="00D369AD"/>
    <w:rsid w:val="00D36D65"/>
    <w:rsid w:val="00D441A7"/>
    <w:rsid w:val="00D44398"/>
    <w:rsid w:val="00D465BA"/>
    <w:rsid w:val="00D468BD"/>
    <w:rsid w:val="00D46ACD"/>
    <w:rsid w:val="00D5093B"/>
    <w:rsid w:val="00D53B15"/>
    <w:rsid w:val="00D54D0E"/>
    <w:rsid w:val="00D5753F"/>
    <w:rsid w:val="00D65ADF"/>
    <w:rsid w:val="00D70C13"/>
    <w:rsid w:val="00D72929"/>
    <w:rsid w:val="00D7366B"/>
    <w:rsid w:val="00D75B5C"/>
    <w:rsid w:val="00D76D94"/>
    <w:rsid w:val="00D81D12"/>
    <w:rsid w:val="00D8607B"/>
    <w:rsid w:val="00D87444"/>
    <w:rsid w:val="00D92351"/>
    <w:rsid w:val="00DA3D92"/>
    <w:rsid w:val="00DA3E65"/>
    <w:rsid w:val="00DA5937"/>
    <w:rsid w:val="00DA6916"/>
    <w:rsid w:val="00DA7920"/>
    <w:rsid w:val="00DB2A6C"/>
    <w:rsid w:val="00DB2FE7"/>
    <w:rsid w:val="00DC0DB4"/>
    <w:rsid w:val="00DC1808"/>
    <w:rsid w:val="00DC1DC4"/>
    <w:rsid w:val="00DC3E07"/>
    <w:rsid w:val="00DC4928"/>
    <w:rsid w:val="00DC4C7C"/>
    <w:rsid w:val="00DD4A90"/>
    <w:rsid w:val="00DE1CA6"/>
    <w:rsid w:val="00DE51CB"/>
    <w:rsid w:val="00DE6F81"/>
    <w:rsid w:val="00DE7989"/>
    <w:rsid w:val="00DF4366"/>
    <w:rsid w:val="00DF612D"/>
    <w:rsid w:val="00DF7C77"/>
    <w:rsid w:val="00E040B3"/>
    <w:rsid w:val="00E0438D"/>
    <w:rsid w:val="00E052C6"/>
    <w:rsid w:val="00E075C7"/>
    <w:rsid w:val="00E111DB"/>
    <w:rsid w:val="00E14ADE"/>
    <w:rsid w:val="00E15BCB"/>
    <w:rsid w:val="00E24293"/>
    <w:rsid w:val="00E24AE6"/>
    <w:rsid w:val="00E302C1"/>
    <w:rsid w:val="00E30B2A"/>
    <w:rsid w:val="00E32F62"/>
    <w:rsid w:val="00E34996"/>
    <w:rsid w:val="00E35958"/>
    <w:rsid w:val="00E40D7B"/>
    <w:rsid w:val="00E45576"/>
    <w:rsid w:val="00E47EF0"/>
    <w:rsid w:val="00E51891"/>
    <w:rsid w:val="00E53D52"/>
    <w:rsid w:val="00E54E06"/>
    <w:rsid w:val="00E60303"/>
    <w:rsid w:val="00E62D2E"/>
    <w:rsid w:val="00E62EAB"/>
    <w:rsid w:val="00E6306F"/>
    <w:rsid w:val="00E637E6"/>
    <w:rsid w:val="00E657B0"/>
    <w:rsid w:val="00E661E4"/>
    <w:rsid w:val="00E668AC"/>
    <w:rsid w:val="00E66929"/>
    <w:rsid w:val="00E705F9"/>
    <w:rsid w:val="00E70B6F"/>
    <w:rsid w:val="00E72B7D"/>
    <w:rsid w:val="00E7457F"/>
    <w:rsid w:val="00E77BA5"/>
    <w:rsid w:val="00E81474"/>
    <w:rsid w:val="00E81EA1"/>
    <w:rsid w:val="00E83904"/>
    <w:rsid w:val="00E8504E"/>
    <w:rsid w:val="00E86A95"/>
    <w:rsid w:val="00E8766E"/>
    <w:rsid w:val="00E92997"/>
    <w:rsid w:val="00E95801"/>
    <w:rsid w:val="00E95D36"/>
    <w:rsid w:val="00E95FB0"/>
    <w:rsid w:val="00EA08FF"/>
    <w:rsid w:val="00EA1C46"/>
    <w:rsid w:val="00EA58FF"/>
    <w:rsid w:val="00EA5AEF"/>
    <w:rsid w:val="00EA7BB2"/>
    <w:rsid w:val="00EB0981"/>
    <w:rsid w:val="00EB0AC9"/>
    <w:rsid w:val="00EB1A80"/>
    <w:rsid w:val="00EB2759"/>
    <w:rsid w:val="00EB284A"/>
    <w:rsid w:val="00EB2A42"/>
    <w:rsid w:val="00EB5ECB"/>
    <w:rsid w:val="00EB7835"/>
    <w:rsid w:val="00EC2787"/>
    <w:rsid w:val="00EC46AF"/>
    <w:rsid w:val="00ED0123"/>
    <w:rsid w:val="00ED4153"/>
    <w:rsid w:val="00EE06AF"/>
    <w:rsid w:val="00EE1998"/>
    <w:rsid w:val="00EE672E"/>
    <w:rsid w:val="00EF0EA9"/>
    <w:rsid w:val="00EF28AE"/>
    <w:rsid w:val="00EF2B8D"/>
    <w:rsid w:val="00EF431F"/>
    <w:rsid w:val="00F003D2"/>
    <w:rsid w:val="00F0150E"/>
    <w:rsid w:val="00F05207"/>
    <w:rsid w:val="00F05230"/>
    <w:rsid w:val="00F06D50"/>
    <w:rsid w:val="00F100E7"/>
    <w:rsid w:val="00F1096B"/>
    <w:rsid w:val="00F15289"/>
    <w:rsid w:val="00F15CB9"/>
    <w:rsid w:val="00F163E0"/>
    <w:rsid w:val="00F16473"/>
    <w:rsid w:val="00F176F5"/>
    <w:rsid w:val="00F2084A"/>
    <w:rsid w:val="00F212D4"/>
    <w:rsid w:val="00F23984"/>
    <w:rsid w:val="00F26723"/>
    <w:rsid w:val="00F26A39"/>
    <w:rsid w:val="00F2727B"/>
    <w:rsid w:val="00F3197E"/>
    <w:rsid w:val="00F36346"/>
    <w:rsid w:val="00F36980"/>
    <w:rsid w:val="00F42722"/>
    <w:rsid w:val="00F42945"/>
    <w:rsid w:val="00F433C7"/>
    <w:rsid w:val="00F46237"/>
    <w:rsid w:val="00F51F15"/>
    <w:rsid w:val="00F54DBD"/>
    <w:rsid w:val="00F57FD9"/>
    <w:rsid w:val="00F64E20"/>
    <w:rsid w:val="00F71335"/>
    <w:rsid w:val="00F74FB4"/>
    <w:rsid w:val="00F76FB9"/>
    <w:rsid w:val="00F77BD8"/>
    <w:rsid w:val="00F8041E"/>
    <w:rsid w:val="00F8106F"/>
    <w:rsid w:val="00F81994"/>
    <w:rsid w:val="00F8266A"/>
    <w:rsid w:val="00F83185"/>
    <w:rsid w:val="00F85789"/>
    <w:rsid w:val="00F90382"/>
    <w:rsid w:val="00F926DA"/>
    <w:rsid w:val="00F96A54"/>
    <w:rsid w:val="00F96FCC"/>
    <w:rsid w:val="00F97CA5"/>
    <w:rsid w:val="00FA085B"/>
    <w:rsid w:val="00FA110B"/>
    <w:rsid w:val="00FA3B62"/>
    <w:rsid w:val="00FA3C34"/>
    <w:rsid w:val="00FA51B7"/>
    <w:rsid w:val="00FA70E6"/>
    <w:rsid w:val="00FA7452"/>
    <w:rsid w:val="00FA75D7"/>
    <w:rsid w:val="00FA7C5C"/>
    <w:rsid w:val="00FB2408"/>
    <w:rsid w:val="00FC01BF"/>
    <w:rsid w:val="00FC0FBB"/>
    <w:rsid w:val="00FC10F3"/>
    <w:rsid w:val="00FC2710"/>
    <w:rsid w:val="00FC4112"/>
    <w:rsid w:val="00FC4619"/>
    <w:rsid w:val="00FC6D50"/>
    <w:rsid w:val="00FC76D2"/>
    <w:rsid w:val="00FD76DB"/>
    <w:rsid w:val="00FE310C"/>
    <w:rsid w:val="00FE56FA"/>
    <w:rsid w:val="00FE63A4"/>
    <w:rsid w:val="00FE65B1"/>
    <w:rsid w:val="00FF0918"/>
    <w:rsid w:val="00FF1732"/>
    <w:rsid w:val="00FF1899"/>
    <w:rsid w:val="00FF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E55E27"/>
  <w15:docId w15:val="{52A6E349-3D08-4EBB-BDA9-3E55A9C9B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3F01"/>
    <w:rPr>
      <w:sz w:val="24"/>
      <w:lang w:val="uk-UA"/>
    </w:rPr>
  </w:style>
  <w:style w:type="paragraph" w:styleId="1">
    <w:name w:val="heading 1"/>
    <w:basedOn w:val="a"/>
    <w:next w:val="a"/>
    <w:qFormat/>
    <w:pPr>
      <w:keepNext/>
      <w:ind w:firstLine="720"/>
      <w:jc w:val="both"/>
      <w:outlineLvl w:val="0"/>
    </w:pPr>
    <w:rPr>
      <w:i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lang w:val="ru-RU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i/>
      <w:sz w:val="20"/>
    </w:rPr>
  </w:style>
  <w:style w:type="paragraph" w:styleId="6">
    <w:name w:val="heading 6"/>
    <w:basedOn w:val="a"/>
    <w:next w:val="a"/>
    <w:link w:val="60"/>
    <w:qFormat/>
    <w:rsid w:val="00904E0A"/>
    <w:pPr>
      <w:keepNext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 w:val="0"/>
    </w:pPr>
    <w:rPr>
      <w:rFonts w:ascii="MS Sans Serif" w:hAnsi="MS Sans Serif"/>
      <w:sz w:val="52"/>
      <w:lang w:val="ru-RU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</w:pPr>
    <w:rPr>
      <w:lang w:val="ru-RU"/>
    </w:rPr>
  </w:style>
  <w:style w:type="paragraph" w:customStyle="1" w:styleId="10">
    <w:name w:val="Обычный1"/>
    <w:rPr>
      <w:snapToGrid w:val="0"/>
      <w:sz w:val="24"/>
    </w:rPr>
  </w:style>
  <w:style w:type="paragraph" w:styleId="2">
    <w:name w:val="Body Text 2"/>
    <w:basedOn w:val="a"/>
    <w:pPr>
      <w:jc w:val="both"/>
    </w:pPr>
    <w:rPr>
      <w:b/>
    </w:rPr>
  </w:style>
  <w:style w:type="character" w:styleId="a6">
    <w:name w:val="page number"/>
    <w:basedOn w:val="a0"/>
  </w:style>
  <w:style w:type="paragraph" w:styleId="30">
    <w:name w:val="Body Text 3"/>
    <w:basedOn w:val="a"/>
    <w:pPr>
      <w:spacing w:line="360" w:lineRule="auto"/>
      <w:jc w:val="both"/>
    </w:pPr>
    <w:rPr>
      <w:b/>
      <w:sz w:val="28"/>
      <w:lang w:val="ru-RU"/>
    </w:rPr>
  </w:style>
  <w:style w:type="paragraph" w:styleId="a7">
    <w:name w:val="Body Text Indent"/>
    <w:basedOn w:val="a"/>
    <w:pPr>
      <w:ind w:firstLine="720"/>
      <w:jc w:val="both"/>
    </w:pPr>
  </w:style>
  <w:style w:type="paragraph" w:styleId="20">
    <w:name w:val="Body Text Indent 2"/>
    <w:basedOn w:val="a"/>
    <w:pPr>
      <w:widowControl w:val="0"/>
      <w:ind w:firstLine="720"/>
      <w:jc w:val="both"/>
    </w:pPr>
    <w:rPr>
      <w:b/>
      <w:i/>
    </w:rPr>
  </w:style>
  <w:style w:type="paragraph" w:styleId="31">
    <w:name w:val="Body Text Indent 3"/>
    <w:basedOn w:val="a"/>
    <w:pPr>
      <w:widowControl w:val="0"/>
      <w:ind w:right="-7" w:firstLine="720"/>
      <w:jc w:val="both"/>
    </w:pPr>
  </w:style>
  <w:style w:type="paragraph" w:styleId="a8">
    <w:name w:val="Title"/>
    <w:basedOn w:val="a"/>
    <w:qFormat/>
    <w:pPr>
      <w:jc w:val="center"/>
    </w:pPr>
    <w:rPr>
      <w:b/>
    </w:rPr>
  </w:style>
  <w:style w:type="paragraph" w:customStyle="1" w:styleId="21">
    <w:name w:val="Основной текст 21"/>
    <w:basedOn w:val="a"/>
    <w:pPr>
      <w:spacing w:line="360" w:lineRule="auto"/>
      <w:jc w:val="both"/>
    </w:pPr>
    <w:rPr>
      <w:b/>
      <w:sz w:val="28"/>
    </w:rPr>
  </w:style>
  <w:style w:type="character" w:customStyle="1" w:styleId="a9">
    <w:name w:val="номер страницы"/>
    <w:basedOn w:val="a0"/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customStyle="1" w:styleId="22">
    <w:name w:val="Основной текст 22"/>
    <w:basedOn w:val="a"/>
    <w:pPr>
      <w:ind w:firstLine="720"/>
      <w:jc w:val="both"/>
    </w:pPr>
  </w:style>
  <w:style w:type="paragraph" w:styleId="ab">
    <w:name w:val="Balloon Text"/>
    <w:basedOn w:val="a"/>
    <w:semiHidden/>
    <w:rsid w:val="00FE63A4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C077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annotation text"/>
    <w:basedOn w:val="a"/>
    <w:link w:val="ae"/>
    <w:rsid w:val="00DA5937"/>
    <w:pPr>
      <w:suppressAutoHyphens/>
    </w:pPr>
    <w:rPr>
      <w:sz w:val="20"/>
      <w:lang w:val="x-none" w:eastAsia="ar-SA"/>
    </w:rPr>
  </w:style>
  <w:style w:type="character" w:customStyle="1" w:styleId="ae">
    <w:name w:val="Текст примітки Знак"/>
    <w:link w:val="ad"/>
    <w:rsid w:val="00DA5937"/>
    <w:rPr>
      <w:lang w:eastAsia="ar-SA"/>
    </w:rPr>
  </w:style>
  <w:style w:type="character" w:customStyle="1" w:styleId="FontStyle17">
    <w:name w:val="Font Style17"/>
    <w:rsid w:val="00CC3187"/>
    <w:rPr>
      <w:rFonts w:ascii="Times New Roman" w:hAnsi="Times New Roman" w:cs="Times New Roman"/>
      <w:i/>
      <w:iCs/>
      <w:sz w:val="18"/>
      <w:szCs w:val="18"/>
    </w:rPr>
  </w:style>
  <w:style w:type="character" w:customStyle="1" w:styleId="60">
    <w:name w:val="Заголовок 6 Знак"/>
    <w:link w:val="6"/>
    <w:rsid w:val="00904E0A"/>
    <w:rPr>
      <w:b/>
      <w:sz w:val="28"/>
      <w:lang w:val="uk-UA"/>
    </w:rPr>
  </w:style>
  <w:style w:type="character" w:styleId="af">
    <w:name w:val="annotation reference"/>
    <w:basedOn w:val="a0"/>
    <w:semiHidden/>
    <w:unhideWhenUsed/>
    <w:rsid w:val="00142AFF"/>
    <w:rPr>
      <w:sz w:val="16"/>
      <w:szCs w:val="16"/>
    </w:rPr>
  </w:style>
  <w:style w:type="paragraph" w:styleId="af0">
    <w:name w:val="annotation subject"/>
    <w:basedOn w:val="ad"/>
    <w:next w:val="ad"/>
    <w:link w:val="af1"/>
    <w:semiHidden/>
    <w:unhideWhenUsed/>
    <w:rsid w:val="00142AFF"/>
    <w:pPr>
      <w:suppressAutoHyphens w:val="0"/>
    </w:pPr>
    <w:rPr>
      <w:b/>
      <w:bCs/>
      <w:lang w:val="uk-UA" w:eastAsia="ru-RU"/>
    </w:rPr>
  </w:style>
  <w:style w:type="character" w:customStyle="1" w:styleId="af1">
    <w:name w:val="Тема примітки Знак"/>
    <w:basedOn w:val="ae"/>
    <w:link w:val="af0"/>
    <w:semiHidden/>
    <w:rsid w:val="00142AFF"/>
    <w:rPr>
      <w:b/>
      <w:bCs/>
      <w:lang w:val="uk-UA" w:eastAsia="ar-SA"/>
    </w:rPr>
  </w:style>
  <w:style w:type="character" w:customStyle="1" w:styleId="a5">
    <w:name w:val="Нижній колонтитул Знак"/>
    <w:basedOn w:val="a0"/>
    <w:link w:val="a4"/>
    <w:uiPriority w:val="99"/>
    <w:rsid w:val="000112D5"/>
    <w:rPr>
      <w:sz w:val="24"/>
    </w:rPr>
  </w:style>
  <w:style w:type="table" w:styleId="af2">
    <w:name w:val="Table Grid"/>
    <w:basedOn w:val="a1"/>
    <w:rsid w:val="00604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a0"/>
    <w:rsid w:val="00D24AA3"/>
  </w:style>
  <w:style w:type="character" w:customStyle="1" w:styleId="shorttext">
    <w:name w:val="short_text"/>
    <w:rsid w:val="00AC0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A61C0-B1DD-4870-9A59-2C571A674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4042</Characters>
  <DocSecurity>0</DocSecurity>
  <Lines>126</Lines>
  <Paragraphs>53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ПРОТОКОЛ № __</vt:lpstr>
      <vt:lpstr>ПРОТОКОЛ № __</vt:lpstr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2016-05-10T13:26:00Z</cp:lastPrinted>
  <dcterms:created xsi:type="dcterms:W3CDTF">2025-12-26T06:42:00Z</dcterms:created>
  <dcterms:modified xsi:type="dcterms:W3CDTF">2025-12-26T06:42:00Z</dcterms:modified>
</cp:coreProperties>
</file>